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DAA" w:rsidRDefault="00675DAA">
      <w:pPr>
        <w:rPr>
          <w:rFonts w:ascii="Times New Roman" w:hAnsi="Times New Roman"/>
          <w:b/>
          <w:i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675DAA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675DAA" w:rsidRDefault="00675DAA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/>
              </w:rPr>
            </w:pPr>
          </w:p>
          <w:p w:rsidR="00675DAA" w:rsidRDefault="00226C0A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</w:rPr>
              <w:drawing>
                <wp:inline distT="0" distB="0" distL="0" distR="0">
                  <wp:extent cx="542925" cy="5810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66" t="-61" r="-66" b="-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675DAA" w:rsidRDefault="00675DA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675DAA" w:rsidRDefault="00226C0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675DAA" w:rsidRDefault="00675DAA">
      <w:pPr>
        <w:spacing w:after="0"/>
        <w:rPr>
          <w:vanish/>
        </w:rPr>
      </w:pPr>
    </w:p>
    <w:p w:rsidR="00675DAA" w:rsidRDefault="00675DAA">
      <w:pPr>
        <w:spacing w:after="0"/>
        <w:rPr>
          <w:vanish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675DAA">
      <w:pPr>
        <w:rPr>
          <w:rFonts w:ascii="Times New Roman" w:hAnsi="Times New Roman"/>
        </w:rPr>
      </w:pPr>
    </w:p>
    <w:p w:rsidR="00675DAA" w:rsidRDefault="00226C0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ДИСЦИПЛИНЫ</w:t>
      </w:r>
    </w:p>
    <w:p w:rsidR="00675DAA" w:rsidRDefault="00226C0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СГЦ.02 Иностранный язык в профессиональной деятельности</w:t>
      </w:r>
    </w:p>
    <w:p w:rsidR="00675DAA" w:rsidRDefault="00226C0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15.01.39 Сварщик-оператор </w:t>
      </w:r>
      <w:r>
        <w:rPr>
          <w:rFonts w:ascii="Times New Roman" w:hAnsi="Times New Roman"/>
          <w:sz w:val="24"/>
        </w:rPr>
        <w:t>полностью механизированной, автоматической и роботизированной сварки</w:t>
      </w:r>
    </w:p>
    <w:p w:rsidR="00675DAA" w:rsidRDefault="00675DAA">
      <w:pPr>
        <w:jc w:val="center"/>
        <w:rPr>
          <w:rFonts w:ascii="Times New Roman" w:hAnsi="Times New Roman"/>
          <w:sz w:val="28"/>
          <w:szCs w:val="24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675DAA">
      <w:pPr>
        <w:rPr>
          <w:rFonts w:ascii="Times New Roman" w:hAnsi="Times New Roman"/>
          <w:sz w:val="28"/>
          <w:szCs w:val="28"/>
        </w:rPr>
      </w:pPr>
    </w:p>
    <w:p w:rsidR="00675DAA" w:rsidRDefault="00675DAA">
      <w:pPr>
        <w:rPr>
          <w:rFonts w:ascii="Times New Roman" w:hAnsi="Times New Roman"/>
          <w:sz w:val="28"/>
          <w:szCs w:val="28"/>
        </w:rPr>
      </w:pPr>
    </w:p>
    <w:p w:rsidR="00675DAA" w:rsidRDefault="00675DAA">
      <w:pPr>
        <w:rPr>
          <w:rFonts w:ascii="Times New Roman" w:hAnsi="Times New Roman"/>
          <w:iCs/>
          <w:sz w:val="28"/>
          <w:szCs w:val="28"/>
        </w:rPr>
      </w:pPr>
    </w:p>
    <w:p w:rsidR="00675DAA" w:rsidRDefault="00F47C75">
      <w:pPr>
        <w:jc w:val="center"/>
        <w:rPr>
          <w:rFonts w:ascii="Times New Roman" w:eastAsia="Calibri" w:hAnsi="Times New Roman"/>
          <w:b/>
          <w:bCs/>
          <w:iCs/>
        </w:rPr>
      </w:pPr>
      <w:r>
        <w:rPr>
          <w:rFonts w:ascii="Times New Roman" w:hAnsi="Times New Roman"/>
          <w:iCs/>
          <w:sz w:val="24"/>
          <w:szCs w:val="24"/>
        </w:rPr>
        <w:t xml:space="preserve"> 2026</w:t>
      </w:r>
      <w:r w:rsidR="00226C0A">
        <w:br w:type="page"/>
      </w:r>
    </w:p>
    <w:p w:rsidR="00675DAA" w:rsidRDefault="00226C0A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СОДЕРЖАНИЕ ПРОГРАММЫ</w:t>
      </w:r>
    </w:p>
    <w:p w:rsidR="00675DAA" w:rsidRDefault="00675DAA">
      <w:pPr>
        <w:pStyle w:val="docdata"/>
        <w:keepNext/>
        <w:spacing w:before="0" w:beforeAutospacing="0" w:after="120" w:afterAutospacing="0"/>
        <w:jc w:val="center"/>
      </w:pPr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 w:line="271" w:lineRule="auto"/>
      </w:pPr>
      <w:r>
        <w:t>СОДЕРЖАНИЕ ПРОГРАММЫ____________________________________________________</w:t>
      </w:r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 w:line="271" w:lineRule="auto"/>
      </w:pPr>
      <w:hyperlink w:anchor="_Toc156825288" w:history="1"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89" w:history="1">
        <w:r>
          <w:rPr>
            <w:rStyle w:val="afffffa"/>
            <w:rFonts w:eastAsia="Arial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0" w:history="1">
        <w:r>
          <w:rPr>
            <w:rStyle w:val="afffffa"/>
            <w:rFonts w:eastAsia="Arial"/>
            <w:color w:val="000000"/>
          </w:rPr>
          <w:t>1.2. Планируемые результаты освоения дисциплины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 w:line="271" w:lineRule="auto"/>
      </w:pPr>
      <w:hyperlink w:anchor="_Toc156825291" w:history="1"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2" w:history="1">
        <w:r>
          <w:rPr>
            <w:rStyle w:val="afffffa"/>
            <w:rFonts w:eastAsia="Arial"/>
            <w:color w:val="000000"/>
          </w:rPr>
          <w:t>2.1. Трудоемкость освоения дисциплины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3" w:history="1">
        <w:r>
          <w:rPr>
            <w:rStyle w:val="afffffa"/>
            <w:rFonts w:eastAsia="Arial"/>
            <w:color w:val="000000"/>
          </w:rPr>
          <w:t>2.2. Содержание дисциплины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5" w:history="1">
        <w:r>
          <w:rPr>
            <w:rStyle w:val="afffffa"/>
            <w:rFonts w:eastAsia="Arial"/>
            <w:color w:val="000000"/>
          </w:rPr>
          <w:t>2.3. Курсовой проект (работа)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 w:line="271" w:lineRule="auto"/>
      </w:pPr>
      <w:hyperlink w:anchor="_Toc156825296" w:history="1"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ffffa"/>
            <w:rFonts w:eastAsia="Arial"/>
            <w:b/>
            <w:bCs/>
            <w:color w:val="000000"/>
            <w:sz w:val="22"/>
            <w:szCs w:val="22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7" w:history="1">
        <w:r>
          <w:rPr>
            <w:rStyle w:val="afffffa"/>
            <w:rFonts w:eastAsia="Arial"/>
            <w:color w:val="000000"/>
          </w:rPr>
          <w:t>3.1. Материально-техническое обеспечение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pStyle w:val="1f4"/>
        <w:tabs>
          <w:tab w:val="left" w:pos="9641"/>
        </w:tabs>
        <w:spacing w:before="120" w:beforeAutospacing="0" w:after="0" w:afterAutospacing="0"/>
        <w:ind w:left="240"/>
      </w:pPr>
      <w:hyperlink w:anchor="_Toc156825298" w:history="1">
        <w:r>
          <w:rPr>
            <w:rStyle w:val="afffffa"/>
            <w:rFonts w:eastAsia="Arial"/>
            <w:color w:val="000000"/>
          </w:rPr>
          <w:t>3.2. Учебно-методическое обеспечение</w:t>
        </w:r>
        <w:r>
          <w:rPr>
            <w:rStyle w:val="afffffa"/>
            <w:rFonts w:eastAsia="Arial"/>
            <w:color w:val="000000"/>
          </w:rPr>
          <w:tab/>
        </w:r>
      </w:hyperlink>
    </w:p>
    <w:p w:rsidR="00675DAA" w:rsidRDefault="00226C0A">
      <w:pPr>
        <w:spacing w:after="0"/>
        <w:contextualSpacing/>
        <w:jc w:val="center"/>
      </w:pPr>
      <w:hyperlink w:anchor="_Toc156825299" w:history="1">
        <w:r>
          <w:rPr>
            <w:rStyle w:val="afffffa"/>
            <w:rFonts w:eastAsia="Arial"/>
            <w:b/>
            <w:bCs/>
            <w:color w:val="000000"/>
          </w:rPr>
          <w:t>4. Контроль и оценка результатов  освоения ДИСЦИПЛИНЫ</w:t>
        </w:r>
        <w:r>
          <w:rPr>
            <w:rStyle w:val="afffffa"/>
            <w:rFonts w:eastAsia="Arial"/>
            <w:b/>
            <w:bCs/>
            <w:color w:val="000000"/>
          </w:rPr>
          <w:tab/>
        </w:r>
      </w:hyperlink>
      <w:r>
        <w:br w:type="page"/>
      </w:r>
      <w:r>
        <w:rPr>
          <w:rFonts w:ascii="Times New Roman" w:eastAsia="Calibri" w:hAnsi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eastAsia="Calibri" w:hAnsi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br/>
        <w:t>УЧЕБНОЙ ДИСЦИПЛИНЫ</w:t>
      </w:r>
    </w:p>
    <w:p w:rsidR="00675DAA" w:rsidRDefault="00226C0A">
      <w:pPr>
        <w:spacing w:after="0"/>
        <w:jc w:val="center"/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СГЦ.02 Иностранный язык в профессиональной деятельности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:rsidR="00675DAA" w:rsidRDefault="00675DAA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vertAlign w:val="superscript"/>
        </w:rPr>
      </w:pPr>
    </w:p>
    <w:p w:rsidR="00675DAA" w:rsidRDefault="00226C0A">
      <w:pPr>
        <w:spacing w:after="120" w:line="273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1.1. Цель и место дисциплины в структуре образовательной программы</w:t>
      </w:r>
    </w:p>
    <w:p w:rsidR="00675DAA" w:rsidRDefault="00226C0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Цель дисциплины</w:t>
      </w:r>
      <w:r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iCs/>
          <w:sz w:val="24"/>
          <w:szCs w:val="24"/>
        </w:rPr>
        <w:t>СГЦ.02 Иностранный язык в профессиональной деятельности»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 xml:space="preserve">формирование иноязычной </w:t>
      </w:r>
      <w:r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коммуникативной компетенции в совокупности ее составляющих: речевой, языковой, социокультурной, компенсаторной и учебно познавательной; формирование навыка использования профессиональной лексики на иностранном языке; развитие национального самосознания, об</w:t>
      </w:r>
      <w:r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щечеловеческих ценностей, стремления к лучшему пониманию культуры своего народа и народов стран изучаемого языка</w:t>
      </w:r>
      <w:r>
        <w:rPr>
          <w:rFonts w:cs="Calibri"/>
          <w:color w:val="000000"/>
        </w:rPr>
        <w:t>.</w:t>
      </w:r>
    </w:p>
    <w:p w:rsidR="00675DAA" w:rsidRDefault="00226C0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Дисциплина «СГЦ.02 Иностранный язык в профессиональной деятельности» включена в обязательную часть социально-гуманитарного цикла образовательн</w:t>
      </w:r>
      <w:r>
        <w:rPr>
          <w:rFonts w:ascii="Times New Roman" w:hAnsi="Times New Roman"/>
          <w:color w:val="000000"/>
          <w:sz w:val="24"/>
          <w:szCs w:val="24"/>
        </w:rPr>
        <w:t>ой программы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675DAA" w:rsidRDefault="00226C0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1.2. Планируемые результаты освоения дисциплины</w:t>
      </w:r>
    </w:p>
    <w:p w:rsidR="00675DAA" w:rsidRDefault="00226C0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675DAA" w:rsidRDefault="00226C0A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должен:</w:t>
      </w:r>
    </w:p>
    <w:p w:rsidR="00675DAA" w:rsidRDefault="00675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296"/>
        <w:gridCol w:w="4499"/>
        <w:gridCol w:w="4059"/>
      </w:tblGrid>
      <w:tr w:rsidR="00675DAA">
        <w:trPr>
          <w:trHeight w:val="330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675DAA">
        <w:trPr>
          <w:trHeight w:val="1260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RANGE!A3"/>
            <w:bookmarkEnd w:id="0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взаимодействовать в коллективе, принимать участие в диалогах на общие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простые связные сообщения на общие или интересующие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переводить иностранные тексты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профессиональной направленности (со словарем);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общеупотребительные глаголы (общая и профессиональная лексика);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построения простых и сложных предложений на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речевого этикета и социокультурные нормы общения на иностранном языке;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формы и виды устной и письменной коммуникации на иностранном языке при межличностном и межкультурном взаимодей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ствии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675DAA" w:rsidRDefault="00226C0A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</w:tbl>
    <w:p w:rsidR="00675DAA" w:rsidRDefault="00675DAA">
      <w:pPr>
        <w:spacing w:after="24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675DAA" w:rsidRDefault="00226C0A">
      <w:pPr>
        <w:spacing w:after="24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 ДИСЦИПЛИНЫ</w:t>
      </w:r>
    </w:p>
    <w:p w:rsidR="00675DAA" w:rsidRDefault="00226C0A">
      <w:pPr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</w:rPr>
        <w:t>2.1. Трудоемкость освоения дисциплины 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261"/>
        <w:gridCol w:w="2593"/>
      </w:tblGrid>
      <w:tr w:rsidR="00675DAA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ind w:right="-1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75DAA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F47C75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</w:tr>
      <w:tr w:rsidR="00675DAA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</w:tr>
      <w:tr w:rsidR="00F47C75" w:rsidTr="00F47C75">
        <w:trPr>
          <w:trHeight w:val="336"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75DAA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F47C75">
            <w:pPr>
              <w:spacing w:after="0"/>
              <w:ind w:right="-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675DAA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675DAA">
        <w:trPr>
          <w:trHeight w:val="267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F47C75">
            <w:pPr>
              <w:spacing w:after="0"/>
              <w:ind w:right="-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F47C75" w:rsidTr="00F47C75">
        <w:trPr>
          <w:trHeight w:val="331"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DAA" w:rsidRDefault="00226C0A">
            <w:pPr>
              <w:spacing w:after="0"/>
              <w:ind w:right="-1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зачета </w:t>
            </w:r>
          </w:p>
        </w:tc>
      </w:tr>
    </w:tbl>
    <w:p w:rsidR="00675DAA" w:rsidRDefault="00675DAA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75DAA" w:rsidRDefault="00675DAA">
      <w:pPr>
        <w:spacing w:after="0"/>
        <w:ind w:firstLine="709"/>
        <w:contextualSpacing/>
        <w:rPr>
          <w:rFonts w:ascii="Times New Roman" w:eastAsia="Calibri" w:hAnsi="Times New Roman"/>
          <w:b/>
          <w:sz w:val="24"/>
          <w:szCs w:val="24"/>
        </w:rPr>
        <w:sectPr w:rsidR="00675DAA">
          <w:pgSz w:w="11906" w:h="16838"/>
          <w:pgMar w:top="425" w:right="567" w:bottom="1134" w:left="1701" w:header="0" w:footer="0" w:gutter="0"/>
          <w:cols w:space="1701"/>
          <w:docGrid w:linePitch="360"/>
        </w:sectPr>
      </w:pPr>
    </w:p>
    <w:p w:rsidR="00675DAA" w:rsidRDefault="00226C0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Содержание дисциплины</w:t>
      </w:r>
    </w:p>
    <w:tbl>
      <w:tblPr>
        <w:tblW w:w="495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174"/>
        <w:gridCol w:w="8322"/>
        <w:gridCol w:w="2246"/>
        <w:gridCol w:w="1896"/>
      </w:tblGrid>
      <w:tr w:rsidR="00675DAA">
        <w:trPr>
          <w:trHeight w:val="2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80559752"/>
            <w:bookmarkEnd w:id="1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практических и лабораторных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ч.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75DAA">
        <w:trPr>
          <w:trHeight w:val="371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47C75" w:rsidTr="00F47C75">
        <w:trPr>
          <w:trHeight w:val="357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78404494"/>
            <w:bookmarkEnd w:id="2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Роль иностранного языка в профессиональной деятельности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изучаемого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языка, ее культура и обычаи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5DAA">
        <w:trPr>
          <w:trHeight w:val="2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1. Введение новых лексических единиц по теме 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отработку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лексических единиц. Групповое изучающее чтение текста по теме «Великобритания: география и государственное устройство» с извлечением новых речевых оборотов и выражений. Выполнение тренировочных лексических и лексико-грамматических упражнений на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5DAA">
        <w:trPr>
          <w:trHeight w:val="279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Роль образования в современном мире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8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41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Введение новых лексических единиц по теме занятия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фонетическую отработку и закрепление активной лексики и фразеологических оборотов. Групповое изучающее чтение текста по теме «Система образования Великобритании». Введение новых лексических единиц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теме занятия. Фразы, речевые обороты и выражения.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иностранного языка в освоении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профессии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английского языка. Английский язык в карьере. Степени сравнения прилагательных и наречий.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ранее грамматического материала.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3. Введение новых лексических единиц по теме занятия. Фразы, речевые обороты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выражения.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Предтекстовая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Изучающее чтение текста по теме «Английский язык в современном мире».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166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1.4.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делового общения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5DAA">
        <w:trPr>
          <w:trHeight w:val="510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hAnsi="Times New Roman"/>
                <w:sz w:val="24"/>
                <w:szCs w:val="24"/>
              </w:rPr>
              <w:t>Групповое изучающее чтение диалогов по теме «Светская беседа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Small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talk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)» с извлечением новых речевых оборотов и выражений. Выполнение тренировочных лексических и лексико-грамматических упражнен</w:t>
            </w:r>
            <w:r>
              <w:rPr>
                <w:rFonts w:ascii="Times New Roman" w:hAnsi="Times New Roman"/>
                <w:sz w:val="24"/>
                <w:szCs w:val="24"/>
              </w:rPr>
              <w:t>ий на закрепление активной лексики и фразеологических оборотов. Обсуждение особенностей светской беседы, тематики. Составление диалогов-моделей «Беседа с иностранным партнером».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Рынок труда, трудоустройство и карьера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Резюме. Прохождение собеседования. Страдательный залог. Числительные. Повторение пройденного ранее грамматического материала.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18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62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«Поиск работы. Подготовка резюме. Прохождение собеседования» с извлечением новых речевых оборотов и выражений. Выпо</w:t>
            </w:r>
            <w:r>
              <w:rPr>
                <w:rFonts w:ascii="Times New Roman" w:hAnsi="Times New Roman"/>
                <w:sz w:val="24"/>
                <w:szCs w:val="24"/>
              </w:rPr>
              <w:t>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47C75" w:rsidTr="00F47C75">
        <w:trPr>
          <w:trHeight w:val="619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Научно-технический прогресс: открытия, которые потрясли мир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Достижения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инновации в науке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технике и их изобретатели. Отраслевые выставки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208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 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  <w:r>
              <w:rPr>
                <w:rFonts w:ascii="Times New Roman" w:hAnsi="Times New Roman"/>
                <w:sz w:val="24"/>
                <w:szCs w:val="24"/>
              </w:rPr>
              <w:t>на отработку лексических единиц. Групповое изучающее чтение текста по теме «Достижения и инновации в науке и технике. Открытия XXI века» с извлечением новых речевых оборотов и выражений. Выполнение тренировочных лексических и лексико-грамматических упражне</w:t>
            </w:r>
            <w:r>
              <w:rPr>
                <w:rFonts w:ascii="Times New Roman" w:hAnsi="Times New Roman"/>
                <w:sz w:val="24"/>
                <w:szCs w:val="24"/>
              </w:rPr>
              <w:t>ний на закрепление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47C75" w:rsidTr="00F47C75">
        <w:trPr>
          <w:trHeight w:val="616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 Профессиональное 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377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Чертежи и техническая документация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309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414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 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«Техническое бюро» с извлечением новых речевых </w:t>
            </w:r>
            <w:r>
              <w:rPr>
                <w:rFonts w:ascii="Times New Roman" w:hAnsi="Times New Roman"/>
                <w:sz w:val="24"/>
                <w:szCs w:val="24"/>
              </w:rPr>
              <w:t>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5DAA">
        <w:trPr>
          <w:trHeight w:val="286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Инструменты, оборудование и станки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5DAA">
        <w:trPr>
          <w:trHeight w:val="2760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8.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«Инструменты, оборудование, станки»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извлечением новых речевых оборотов </w:t>
            </w:r>
            <w:r>
              <w:rPr>
                <w:rFonts w:ascii="Times New Roman" w:hAnsi="Times New Roman"/>
                <w:sz w:val="24"/>
                <w:szCs w:val="24"/>
              </w:rPr>
              <w:t>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Просмотровое чтение текстов по теме «Инструменты, оборудование, станки». Ответы на вопросы.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Групповая презен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тация «Необходимое оборудование в моей работе».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5DAA">
        <w:trPr>
          <w:trHeight w:val="279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675DAA" w:rsidRDefault="00226C0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стандартных и нестандартных профессиональных ситуаций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8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</w:tc>
      </w:tr>
      <w:tr w:rsidR="00675DAA">
        <w:trPr>
          <w:trHeight w:val="41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9. Введение новых лексических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единиц по теме занятия для последующего чтения текста.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Предтекстовые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«Стандарты в производстве» с извлечением новых речевых оборотов и выражений. Выполнение тренировочны</w:t>
            </w:r>
            <w:r>
              <w:rPr>
                <w:rFonts w:ascii="Times New Roman" w:hAnsi="Times New Roman"/>
                <w:sz w:val="24"/>
                <w:szCs w:val="24"/>
              </w:rPr>
              <w:t>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147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3.5.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Саморазвитие в профессии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</w:t>
            </w:r>
          </w:p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</w:t>
            </w:r>
          </w:p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2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75DAA">
        <w:trPr>
          <w:trHeight w:val="1390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10. 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 </w:t>
            </w:r>
          </w:p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47C75" w:rsidTr="00F47C75">
        <w:trPr>
          <w:trHeight w:val="23"/>
        </w:trPr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675DA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675DAA" w:rsidRDefault="00675DA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675DAA">
          <w:pgSz w:w="16838" w:h="11906" w:orient="landscape"/>
          <w:pgMar w:top="1701" w:right="1134" w:bottom="851" w:left="1134" w:header="0" w:footer="0" w:gutter="0"/>
          <w:cols w:space="1701"/>
          <w:docGrid w:linePitch="360"/>
        </w:sectPr>
      </w:pPr>
    </w:p>
    <w:p w:rsidR="00675DAA" w:rsidRDefault="00226C0A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3. УСЛОВИЯ РЕАЛИЗАЦИИ  </w:t>
      </w:r>
      <w:r>
        <w:rPr>
          <w:rFonts w:ascii="Times New Roman" w:eastAsia="Calibri" w:hAnsi="Times New Roman"/>
          <w:b/>
          <w:bCs/>
          <w:sz w:val="24"/>
          <w:szCs w:val="24"/>
        </w:rPr>
        <w:t>ДИСЦИПЛИНЫ</w:t>
      </w:r>
    </w:p>
    <w:p w:rsidR="00675DAA" w:rsidRDefault="00675DAA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675DAA" w:rsidRDefault="00226C0A">
      <w:pPr>
        <w:pStyle w:val="111"/>
        <w:rPr>
          <w:rFonts w:ascii="Times New Roman" w:hAnsi="Times New Roman"/>
        </w:rPr>
      </w:pPr>
      <w:bookmarkStart w:id="3" w:name="undefined"/>
      <w:bookmarkEnd w:id="3"/>
      <w:r>
        <w:rPr>
          <w:rFonts w:ascii="Times New Roman" w:hAnsi="Times New Roman"/>
        </w:rPr>
        <w:t>3.1. Материально-техническое обеспечение</w:t>
      </w:r>
    </w:p>
    <w:p w:rsidR="00675DAA" w:rsidRDefault="00226C0A">
      <w:pPr>
        <w:spacing w:after="0"/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Кабинет «Иностранного языка», оснащённый в соответствии с приложением 3 ОПОП-П</w:t>
      </w:r>
      <w:r>
        <w:rPr>
          <w:rFonts w:cs="Calibri"/>
          <w:color w:val="000000"/>
          <w:sz w:val="24"/>
          <w:szCs w:val="24"/>
        </w:rPr>
        <w:t>:</w:t>
      </w:r>
    </w:p>
    <w:p w:rsidR="00675DAA" w:rsidRDefault="00675DAA">
      <w:pPr>
        <w:spacing w:after="0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953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21"/>
        <w:gridCol w:w="6102"/>
        <w:gridCol w:w="2912"/>
      </w:tblGrid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оборудования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техническое описание</w:t>
            </w:r>
          </w:p>
        </w:tc>
      </w:tr>
      <w:tr w:rsidR="00F47C75" w:rsidTr="00F47C75">
        <w:trPr>
          <w:trHeight w:val="278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 Специализированная мебель и системы хранения</w:t>
            </w:r>
          </w:p>
        </w:tc>
      </w:tr>
      <w:tr w:rsidR="00F47C75" w:rsidTr="00F47C75">
        <w:trPr>
          <w:trHeight w:val="277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b/>
                <w:sz w:val="24"/>
              </w:rPr>
              <w:t>оборудование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классная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преподавателя с ящиками для хранения или тумбой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преподавателя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47C75" w:rsidTr="00F47C75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 Технические средства</w:t>
            </w:r>
          </w:p>
        </w:tc>
      </w:tr>
      <w:tr w:rsidR="00F47C75" w:rsidTr="00F47C75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675DA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Ноутбук и проектор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675DAA" w:rsidRDefault="00675DAA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675DAA" w:rsidRDefault="00675DAA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5DAA" w:rsidRDefault="00226C0A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F47C75" w:rsidRPr="00B367D8" w:rsidRDefault="00F47C75" w:rsidP="00F47C75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F47C75" w:rsidRPr="00B367D8" w:rsidRDefault="00F47C75" w:rsidP="00F47C75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>Режим доступа:</w:t>
      </w:r>
    </w:p>
    <w:p w:rsidR="00F47C75" w:rsidRPr="00B367D8" w:rsidRDefault="00F47C75" w:rsidP="00F47C75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B367D8">
          <w:rPr>
            <w:rStyle w:val="afffffa"/>
            <w:rFonts w:ascii="Times New Roman" w:hAnsi="Times New Roman"/>
            <w:sz w:val="24"/>
            <w:szCs w:val="24"/>
          </w:rPr>
          <w:t>ЭБС Лань</w:t>
        </w:r>
      </w:hyperlink>
    </w:p>
    <w:p w:rsidR="00F47C75" w:rsidRPr="00B367D8" w:rsidRDefault="00F47C75" w:rsidP="00F47C75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B367D8">
          <w:rPr>
            <w:rStyle w:val="afffffa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Pr="00B367D8">
          <w:rPr>
            <w:rStyle w:val="afffffa"/>
            <w:rFonts w:ascii="Times New Roman" w:hAnsi="Times New Roman"/>
            <w:sz w:val="24"/>
            <w:szCs w:val="24"/>
          </w:rPr>
          <w:t>Юрайт</w:t>
        </w:r>
        <w:proofErr w:type="spellEnd"/>
        <w:r w:rsidRPr="00B367D8">
          <w:rPr>
            <w:rStyle w:val="afffffa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Pr="00B367D8">
          <w:rPr>
            <w:rStyle w:val="afffffa"/>
            <w:rFonts w:ascii="Times New Roman" w:hAnsi="Times New Roman"/>
            <w:sz w:val="24"/>
            <w:szCs w:val="24"/>
          </w:rPr>
          <w:t>ссузов</w:t>
        </w:r>
        <w:proofErr w:type="spellEnd"/>
        <w:r w:rsidRPr="00B367D8">
          <w:rPr>
            <w:rStyle w:val="afffffa"/>
            <w:rFonts w:ascii="Times New Roman" w:hAnsi="Times New Roman"/>
            <w:sz w:val="24"/>
            <w:szCs w:val="24"/>
          </w:rPr>
          <w:t>.</w:t>
        </w:r>
      </w:hyperlink>
    </w:p>
    <w:p w:rsidR="00F47C75" w:rsidRDefault="00F47C75">
      <w:pPr>
        <w:pStyle w:val="111"/>
        <w:rPr>
          <w:rFonts w:ascii="Times New Roman" w:eastAsia="Times New Roman" w:hAnsi="Times New Roman"/>
        </w:rPr>
      </w:pPr>
      <w:bookmarkStart w:id="4" w:name="_GoBack"/>
      <w:bookmarkEnd w:id="4"/>
    </w:p>
    <w:p w:rsidR="00675DAA" w:rsidRDefault="00226C0A">
      <w:pPr>
        <w:pStyle w:val="af1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675DAA" w:rsidRDefault="00226C0A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Карпова, Т. А.,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Colleges</w:t>
      </w:r>
      <w:proofErr w:type="spellEnd"/>
      <w:r>
        <w:rPr>
          <w:rFonts w:ascii="Times New Roman" w:hAnsi="Times New Roman"/>
          <w:sz w:val="24"/>
          <w:szCs w:val="24"/>
        </w:rPr>
        <w:t>=Английский язык для колледжей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 А. Карпова.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2023. — 281</w:t>
      </w:r>
      <w:r>
        <w:rPr>
          <w:rFonts w:ascii="Times New Roman" w:hAnsi="Times New Roman"/>
          <w:sz w:val="24"/>
          <w:szCs w:val="24"/>
        </w:rPr>
        <w:t xml:space="preserve"> с. — ISBN 978-5-406-11164-2. — Текст: непосредственный.</w:t>
      </w:r>
    </w:p>
    <w:p w:rsidR="00675DAA" w:rsidRDefault="00675DAA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:rsidR="00675DAA" w:rsidRDefault="00226C0A">
      <w:pPr>
        <w:pStyle w:val="af1"/>
        <w:spacing w:before="120" w:after="0"/>
        <w:ind w:right="-1"/>
        <w:jc w:val="both"/>
        <w:rPr>
          <w:rFonts w:eastAsia="Calibri"/>
          <w:b/>
          <w:bCs/>
        </w:rPr>
      </w:pPr>
      <w:r>
        <w:rPr>
          <w:b/>
          <w:bCs/>
        </w:rPr>
        <w:t>3.2.2. Дополнительные источники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Проект Английский язык онлайн - </w:t>
      </w:r>
      <w:proofErr w:type="spellStart"/>
      <w:r>
        <w:rPr>
          <w:rFonts w:ascii="Times New Roman" w:hAnsi="Times New Roman"/>
          <w:bCs/>
          <w:sz w:val="24"/>
          <w:szCs w:val="24"/>
        </w:rPr>
        <w:t>Native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English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: сайт. </w:t>
      </w:r>
      <w:r>
        <w:rPr>
          <w:rFonts w:ascii="Times New Roman" w:hAnsi="Times New Roman"/>
          <w:sz w:val="24"/>
          <w:szCs w:val="24"/>
        </w:rPr>
        <w:t>—</w:t>
      </w:r>
      <w:bookmarkStart w:id="5" w:name="_Hlk80699500"/>
      <w:bookmarkEnd w:id="5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URL: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563C1"/>
          <w:sz w:val="24"/>
          <w:szCs w:val="24"/>
          <w:u w:val="single"/>
        </w:rPr>
        <w:t>https://engv.ru/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(дата обращения: 22.07.20212).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—</w:t>
      </w:r>
      <w:r>
        <w:rPr>
          <w:rFonts w:ascii="Times New Roman" w:hAnsi="Times New Roman"/>
          <w:bCs/>
          <w:color w:val="0563C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Текст: электронный.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Информационно-образовательный</w:t>
      </w:r>
      <w:r>
        <w:rPr>
          <w:rFonts w:ascii="Times New Roman" w:hAnsi="Times New Roman"/>
          <w:bCs/>
          <w:sz w:val="24"/>
          <w:szCs w:val="24"/>
        </w:rPr>
        <w:t xml:space="preserve"> портал по английскому языку Study.ru</w:t>
      </w:r>
      <w:r>
        <w:rPr>
          <w:rFonts w:ascii="Times New Roman" w:hAnsi="Times New Roman"/>
          <w:sz w:val="24"/>
          <w:szCs w:val="24"/>
        </w:rPr>
        <w:t>: сайт. — URL: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563C1"/>
          <w:sz w:val="24"/>
          <w:szCs w:val="24"/>
          <w:u w:val="single"/>
        </w:rPr>
        <w:t>https://www.study.ru/</w:t>
      </w:r>
      <w:r>
        <w:rPr>
          <w:rFonts w:ascii="Times New Roman" w:hAnsi="Times New Roman"/>
          <w:bCs/>
          <w:sz w:val="24"/>
          <w:szCs w:val="24"/>
        </w:rPr>
        <w:t xml:space="preserve"> — (дата обращения: 22.07.2022).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—</w:t>
      </w:r>
      <w:r>
        <w:rPr>
          <w:rFonts w:ascii="Times New Roman" w:hAnsi="Times New Roman"/>
          <w:bCs/>
          <w:color w:val="0563C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Текст: электронный.</w:t>
      </w:r>
    </w:p>
    <w:p w:rsidR="00675DAA" w:rsidRDefault="00675DAA">
      <w:pPr>
        <w:spacing w:after="0" w:line="240" w:lineRule="auto"/>
        <w:ind w:right="-1" w:firstLine="709"/>
        <w:contextualSpacing/>
        <w:jc w:val="both"/>
      </w:pPr>
    </w:p>
    <w:p w:rsidR="00675DAA" w:rsidRDefault="00675DAA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Основные электронные издания 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Голубев, А. П., Английский язык для всех специальностей + </w:t>
      </w:r>
      <w:proofErr w:type="spellStart"/>
      <w:r>
        <w:rPr>
          <w:rFonts w:ascii="Times New Roman" w:hAnsi="Times New Roman"/>
          <w:sz w:val="24"/>
          <w:szCs w:val="24"/>
        </w:rPr>
        <w:t>еПриложение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А. П. Голу</w:t>
      </w:r>
      <w:r>
        <w:rPr>
          <w:rFonts w:ascii="Times New Roman" w:hAnsi="Times New Roman"/>
          <w:sz w:val="24"/>
          <w:szCs w:val="24"/>
        </w:rPr>
        <w:t xml:space="preserve">бев, Н. В. </w:t>
      </w:r>
      <w:proofErr w:type="spellStart"/>
      <w:r>
        <w:rPr>
          <w:rFonts w:ascii="Times New Roman" w:hAnsi="Times New Roman"/>
          <w:sz w:val="24"/>
          <w:szCs w:val="24"/>
        </w:rPr>
        <w:t>Балюк</w:t>
      </w:r>
      <w:proofErr w:type="spellEnd"/>
      <w:r>
        <w:rPr>
          <w:rFonts w:ascii="Times New Roman" w:hAnsi="Times New Roman"/>
          <w:sz w:val="24"/>
          <w:szCs w:val="24"/>
        </w:rPr>
        <w:t>, И. Б. Смирнова.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2023. — 385 с. — ISBN 978-5-466-02622-1. — URL: https://book.ru/book/948592 (дата обращения: 29.05.2023).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электронный.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Карпова, Т. А.,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Colleges</w:t>
      </w:r>
      <w:proofErr w:type="spellEnd"/>
      <w:r>
        <w:rPr>
          <w:rFonts w:ascii="Times New Roman" w:hAnsi="Times New Roman"/>
          <w:sz w:val="24"/>
          <w:szCs w:val="24"/>
        </w:rPr>
        <w:t xml:space="preserve"> = Английский язык для колледжей. П</w:t>
      </w:r>
      <w:r>
        <w:rPr>
          <w:rFonts w:ascii="Times New Roman" w:hAnsi="Times New Roman"/>
          <w:sz w:val="24"/>
          <w:szCs w:val="24"/>
        </w:rPr>
        <w:t xml:space="preserve">рактикум  + </w:t>
      </w:r>
      <w:proofErr w:type="spellStart"/>
      <w:r>
        <w:rPr>
          <w:rFonts w:ascii="Times New Roman" w:hAnsi="Times New Roman"/>
          <w:sz w:val="24"/>
          <w:szCs w:val="24"/>
        </w:rPr>
        <w:t>еПриложение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тесты : учебно-практическое пособие / Т. А. Карпова, А. С. </w:t>
      </w:r>
      <w:proofErr w:type="spellStart"/>
      <w:r>
        <w:rPr>
          <w:rFonts w:ascii="Times New Roman" w:hAnsi="Times New Roman"/>
          <w:sz w:val="24"/>
          <w:szCs w:val="24"/>
        </w:rPr>
        <w:t>Восковская</w:t>
      </w:r>
      <w:proofErr w:type="spellEnd"/>
      <w:r>
        <w:rPr>
          <w:rFonts w:ascii="Times New Roman" w:hAnsi="Times New Roman"/>
          <w:sz w:val="24"/>
          <w:szCs w:val="24"/>
        </w:rPr>
        <w:t>, М. В. Мельничук.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2023. — 286 с. — ISBN 978-5-406-11323-3. — URL: https://book.ru/book/949195 (дата обращения: 29.05.2023).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</w:t>
      </w:r>
      <w:r>
        <w:rPr>
          <w:rFonts w:ascii="Times New Roman" w:hAnsi="Times New Roman"/>
          <w:sz w:val="24"/>
          <w:szCs w:val="24"/>
        </w:rPr>
        <w:t>нный.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Кузьменкова, Ю. Б.  Английский язык для технических колледжей (A1)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Ю. Б. Кузьменкова.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 — 207 с. — (Профессиональное образование). — ISBN 978-5-534-1</w:t>
      </w:r>
      <w:r>
        <w:rPr>
          <w:rFonts w:ascii="Times New Roman" w:hAnsi="Times New Roman"/>
          <w:sz w:val="24"/>
          <w:szCs w:val="24"/>
        </w:rPr>
        <w:t>2346-3.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https://urait.ru/bcode/517769 (дата обращения: 29.05.2023).</w:t>
      </w:r>
    </w:p>
    <w:p w:rsidR="00675DAA" w:rsidRDefault="00226C0A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Литвинская</w:t>
      </w:r>
      <w:proofErr w:type="spellEnd"/>
      <w:r>
        <w:rPr>
          <w:rFonts w:ascii="Times New Roman" w:hAnsi="Times New Roman"/>
          <w:sz w:val="24"/>
          <w:szCs w:val="24"/>
        </w:rPr>
        <w:t>, С. С. Английский язык для технических специальностей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С.С. </w:t>
      </w:r>
      <w:proofErr w:type="spellStart"/>
      <w:r>
        <w:rPr>
          <w:rFonts w:ascii="Times New Roman" w:hAnsi="Times New Roman"/>
          <w:sz w:val="24"/>
          <w:szCs w:val="24"/>
        </w:rPr>
        <w:t>Литвинская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ИНФРА-М, 2023. — 252 c. — (Среднее профессиональное образование). - ISBN 978-5-16-014535-8. -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электронный. - URL: https://znanium.com/catalog/product/1902856 (дата обращения: 29.05.2023). – Режим доступа: по подписке.</w:t>
      </w:r>
    </w:p>
    <w:p w:rsidR="00675DAA" w:rsidRDefault="00675DAA">
      <w:pPr>
        <w:spacing w:after="0" w:line="240" w:lineRule="auto"/>
        <w:ind w:right="-1" w:firstLine="709"/>
        <w:contextualSpacing/>
        <w:jc w:val="both"/>
      </w:pPr>
    </w:p>
    <w:p w:rsidR="00675DAA" w:rsidRDefault="00675DA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5DAA" w:rsidRDefault="00226C0A">
      <w:pPr>
        <w:spacing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>
        <w:br w:type="page"/>
      </w:r>
    </w:p>
    <w:p w:rsidR="00675DAA" w:rsidRDefault="00675DAA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675DAA" w:rsidRDefault="00226C0A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4. КОНТРОЛЬ И ОЦЕНКА РЕЗУ</w:t>
      </w:r>
      <w:r>
        <w:rPr>
          <w:rFonts w:ascii="Times New Roman" w:eastAsia="Calibri" w:hAnsi="Times New Roman"/>
          <w:b/>
          <w:sz w:val="24"/>
          <w:szCs w:val="24"/>
        </w:rPr>
        <w:t>ЛЬТАТОВ ОСВОЕНИЯ</w:t>
      </w:r>
    </w:p>
    <w:p w:rsidR="00675DAA" w:rsidRDefault="00226C0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ДИСЦИПЛИНЫ</w:t>
      </w:r>
    </w:p>
    <w:p w:rsidR="00675DAA" w:rsidRDefault="00675DA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95"/>
        <w:gridCol w:w="3624"/>
        <w:gridCol w:w="2535"/>
      </w:tblGrid>
      <w:tr w:rsidR="00675DAA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/>
              <w:ind w:right="-1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/>
              <w:ind w:right="-1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Методы оценки</w:t>
            </w:r>
          </w:p>
        </w:tc>
      </w:tr>
      <w:tr w:rsidR="00675DAA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u w:val="single"/>
              </w:rPr>
            </w:pPr>
            <w:r>
              <w:rPr>
                <w:rFonts w:ascii="Times New Roman" w:hAnsi="Times New Roman"/>
                <w:bCs/>
                <w:iCs/>
                <w:u w:val="single"/>
              </w:rPr>
              <w:t>Знает:</w:t>
            </w:r>
          </w:p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лексический и </w:t>
            </w:r>
            <w:r>
              <w:rPr>
                <w:rFonts w:ascii="Times New Roman" w:hAnsi="Times New Roman"/>
                <w:bCs/>
                <w:iCs/>
              </w:rPr>
              <w:t>грамматический минимум, необходимый для чтения и перевода текстов профессиональной направленности (со словарем);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общеупотребительные глаголы (общая и профессиональная лексика);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правила чтения текстов профессиональной направленности;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правила построения прос</w:t>
            </w:r>
            <w:r>
              <w:rPr>
                <w:rFonts w:ascii="Times New Roman" w:hAnsi="Times New Roman"/>
                <w:bCs/>
                <w:iCs/>
              </w:rPr>
              <w:t>тых и сложных предложений на          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правила речевого этикета и социокультурные нормы общения на иностранном языке;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u w:val="single"/>
              </w:rPr>
            </w:pPr>
            <w:r>
              <w:rPr>
                <w:rFonts w:ascii="Times New Roman" w:hAnsi="Times New Roman"/>
                <w:bCs/>
                <w:iCs/>
              </w:rP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keepNext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 владеет лексическим и грамматическим минимумом, относящимся к описанию предметов, средств и процессов профессиональной деятельности;</w:t>
            </w:r>
          </w:p>
          <w:p w:rsidR="00675DAA" w:rsidRDefault="00226C0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владеет лексическим и грамматическим минимумом, необходимым для чтения и перевода текстов профессиональной направленности</w:t>
            </w:r>
            <w:r>
              <w:rPr>
                <w:rFonts w:ascii="Times New Roman" w:hAnsi="Times New Roman"/>
                <w:color w:val="000000"/>
              </w:rPr>
              <w:t xml:space="preserve"> (со словарем);</w:t>
            </w:r>
          </w:p>
          <w:p w:rsidR="00675DAA" w:rsidRDefault="00226C0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демонстрирует знания при употреблении глаголов (общая и профессиональная лексика);</w:t>
            </w:r>
          </w:p>
          <w:p w:rsidR="00675DAA" w:rsidRDefault="00226C0A">
            <w:pPr>
              <w:keepNext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>демонстрирует знания правил чтения текстов профессиональной направленности;</w:t>
            </w:r>
          </w:p>
          <w:p w:rsidR="00675DAA" w:rsidRDefault="00226C0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демонстрирует способность построения простых и сложных предложений на           </w:t>
            </w:r>
            <w:r>
              <w:rPr>
                <w:rFonts w:ascii="Times New Roman" w:hAnsi="Times New Roman"/>
                <w:color w:val="000000"/>
              </w:rPr>
              <w:t>профессиональные темы;</w:t>
            </w:r>
          </w:p>
          <w:p w:rsidR="00675DAA" w:rsidRDefault="00226C0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демонстрирует знания правил речевого этикета и социокультурных норм общения на иностранном языке;</w:t>
            </w:r>
          </w:p>
          <w:p w:rsidR="00675DAA" w:rsidRDefault="00226C0A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демонстрирует знания форм и видов устной и письменной коммуникации на иностранном языке при межличностном и межкультурном взаимодействи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зачета/экзамена</w:t>
            </w:r>
          </w:p>
          <w:p w:rsidR="00675DAA" w:rsidRDefault="00675DAA"/>
        </w:tc>
      </w:tr>
      <w:tr w:rsidR="00675DAA"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u w:val="single"/>
              </w:rPr>
            </w:pPr>
            <w:r>
              <w:rPr>
                <w:rFonts w:ascii="Times New Roman" w:hAnsi="Times New Roman"/>
                <w:bCs/>
                <w:iCs/>
                <w:u w:val="single"/>
              </w:rPr>
              <w:t>Умеет:</w:t>
            </w:r>
          </w:p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t xml:space="preserve"> строить простые высказывания о себе и о своей профессиональной деятельности;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взаимодействовать в колл</w:t>
            </w:r>
            <w:r>
              <w:rPr>
                <w:rFonts w:ascii="Times New Roman" w:hAnsi="Times New Roman"/>
                <w:bCs/>
                <w:iCs/>
              </w:rPr>
              <w:t>ективе, принимать участие в диалогах на общие и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понимать общий смысл четко произнесенных </w:t>
            </w:r>
            <w:r>
              <w:rPr>
                <w:rFonts w:ascii="Times New Roman" w:hAnsi="Times New Roman"/>
                <w:bCs/>
                <w:iCs/>
              </w:rPr>
              <w:t>высказываний на общие и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понимать тексты на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составлять простые связные сообщения на общие или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интересующие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общаться (устно и письменно) на иностранном языке на профессионал</w:t>
            </w:r>
            <w:r>
              <w:rPr>
                <w:rFonts w:ascii="Times New Roman" w:hAnsi="Times New Roman"/>
                <w:bCs/>
                <w:iCs/>
              </w:rPr>
              <w:t>ьные и повседневные темы;</w:t>
            </w:r>
          </w:p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t>переводить иностранные тексты профессионально направленности</w:t>
            </w:r>
            <w:r>
              <w:t xml:space="preserve"> (</w:t>
            </w:r>
            <w:r>
              <w:rPr>
                <w:rFonts w:ascii="Times New Roman" w:hAnsi="Times New Roman"/>
                <w:bCs/>
                <w:iCs/>
              </w:rPr>
              <w:t>со словарем);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 строит простые высказывания о себе и о своей профессиональной </w:t>
            </w:r>
            <w:r>
              <w:rPr>
                <w:rFonts w:ascii="Times New Roman" w:hAnsi="Times New Roman"/>
                <w:bCs/>
                <w:iCs/>
              </w:rPr>
              <w:t>деятельности;</w:t>
            </w:r>
          </w:p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t xml:space="preserve"> взаимодействует в коллективе, принимает участие в диалогах на общие и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применяет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понимает об</w:t>
            </w:r>
            <w:r>
              <w:rPr>
                <w:rFonts w:ascii="Times New Roman" w:hAnsi="Times New Roman"/>
                <w:bCs/>
                <w:iCs/>
              </w:rPr>
              <w:t xml:space="preserve">щий смысл четко 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произнесенных высказываний на общие и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понимает тексты на базовые профессиональные 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составляет простые связные сообщения на общие или интересующие профессиональные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темы;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общается (устно и письменно) на ин</w:t>
            </w:r>
            <w:r>
              <w:rPr>
                <w:rFonts w:ascii="Times New Roman" w:hAnsi="Times New Roman"/>
                <w:bCs/>
                <w:iCs/>
              </w:rPr>
              <w:t>остранном языке на профессиональные и повседневные темы;</w:t>
            </w:r>
          </w:p>
          <w:p w:rsidR="00675DAA" w:rsidRDefault="00226C0A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</w:rPr>
              <w:t>переводит иностранные тексты профессионально направленности</w:t>
            </w:r>
            <w:r>
              <w:t xml:space="preserve"> (</w:t>
            </w:r>
            <w:r>
              <w:rPr>
                <w:rFonts w:ascii="Times New Roman" w:hAnsi="Times New Roman"/>
                <w:bCs/>
                <w:iCs/>
              </w:rPr>
              <w:t>со словарем);</w:t>
            </w:r>
          </w:p>
          <w:p w:rsidR="00675DAA" w:rsidRDefault="00226C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Cs/>
              </w:rPr>
              <w:t>совершенствует устную и письменную речь, пополняет словарный запас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DAA" w:rsidRDefault="00226C0A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Текущий контроль: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экспертное наблюдение выполнения пра</w:t>
            </w:r>
            <w:r>
              <w:rPr>
                <w:rFonts w:ascii="Times New Roman" w:hAnsi="Times New Roman"/>
                <w:i/>
              </w:rPr>
              <w:t xml:space="preserve">ктических работ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675DAA" w:rsidRDefault="00226C0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</w:t>
            </w:r>
          </w:p>
          <w:p w:rsidR="00675DAA" w:rsidRDefault="00675DAA"/>
        </w:tc>
      </w:tr>
    </w:tbl>
    <w:p w:rsidR="00675DAA" w:rsidRDefault="00675DAA">
      <w:pPr>
        <w:spacing w:after="0"/>
        <w:rPr>
          <w:rFonts w:ascii="Times New Roman" w:hAnsi="Times New Roman"/>
          <w:sz w:val="24"/>
          <w:szCs w:val="24"/>
        </w:rPr>
      </w:pPr>
    </w:p>
    <w:sectPr w:rsidR="00675DAA">
      <w:footerReference w:type="default" r:id="rId11"/>
      <w:pgSz w:w="11906" w:h="16838"/>
      <w:pgMar w:top="1134" w:right="567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0A" w:rsidRDefault="00226C0A">
      <w:pPr>
        <w:spacing w:after="0" w:line="240" w:lineRule="auto"/>
      </w:pPr>
      <w:r>
        <w:separator/>
      </w:r>
    </w:p>
  </w:endnote>
  <w:endnote w:type="continuationSeparator" w:id="0">
    <w:p w:rsidR="00226C0A" w:rsidRDefault="0022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;Times New Roman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DAA" w:rsidRDefault="00226C0A">
    <w:pPr>
      <w:pStyle w:val="ae"/>
      <w:jc w:val="right"/>
    </w:pPr>
    <w: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0A" w:rsidRDefault="00226C0A">
      <w:pPr>
        <w:spacing w:after="0" w:line="240" w:lineRule="auto"/>
      </w:pPr>
      <w:r>
        <w:separator/>
      </w:r>
    </w:p>
  </w:footnote>
  <w:footnote w:type="continuationSeparator" w:id="0">
    <w:p w:rsidR="00226C0A" w:rsidRDefault="0022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5249"/>
    <w:multiLevelType w:val="multilevel"/>
    <w:tmpl w:val="9DDC81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1">
    <w:nsid w:val="2B23252C"/>
    <w:multiLevelType w:val="hybridMultilevel"/>
    <w:tmpl w:val="7C625710"/>
    <w:lvl w:ilvl="0" w:tplc="6C14C60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B90AEA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B326ED0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696867E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9D2DA7C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B9EF086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7B00ABC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8E6417C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4843A50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E965463"/>
    <w:multiLevelType w:val="multilevel"/>
    <w:tmpl w:val="8A86B92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5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DAA"/>
    <w:rsid w:val="00226C0A"/>
    <w:rsid w:val="00675DAA"/>
    <w:rsid w:val="00F4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3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0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">
    <w:name w:val="Цитата 2 Знак1"/>
    <w:qFormat/>
    <w:rPr>
      <w:i/>
      <w:iCs/>
      <w:color w:val="404040"/>
      <w:sz w:val="22"/>
      <w:szCs w:val="22"/>
    </w:rPr>
  </w:style>
  <w:style w:type="character" w:customStyle="1" w:styleId="a4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2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a5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6">
    <w:name w:val="Intense Emphasis"/>
    <w:qFormat/>
    <w:rPr>
      <w:i/>
      <w:iCs/>
      <w:color w:val="4472C4"/>
    </w:rPr>
  </w:style>
  <w:style w:type="character" w:styleId="a7">
    <w:name w:val="Subtle Reference"/>
    <w:qFormat/>
    <w:rPr>
      <w:smallCaps/>
      <w:color w:val="404040"/>
    </w:rPr>
  </w:style>
  <w:style w:type="character" w:styleId="a8">
    <w:name w:val="Intense Reference"/>
    <w:qFormat/>
    <w:rPr>
      <w:b/>
      <w:bCs/>
      <w:smallCaps/>
      <w:color w:val="4472C4"/>
      <w:spacing w:val="5"/>
    </w:rPr>
  </w:style>
  <w:style w:type="character" w:styleId="a9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3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3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0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0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0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3"/>
    <w:qFormat/>
  </w:style>
  <w:style w:type="character" w:customStyle="1" w:styleId="defin">
    <w:name w:val="defin"/>
    <w:basedOn w:val="13"/>
    <w:qFormat/>
  </w:style>
  <w:style w:type="character" w:customStyle="1" w:styleId="power">
    <w:name w:val="power"/>
    <w:basedOn w:val="13"/>
    <w:qFormat/>
  </w:style>
  <w:style w:type="character" w:customStyle="1" w:styleId="var">
    <w:name w:val="var"/>
    <w:basedOn w:val="13"/>
    <w:qFormat/>
  </w:style>
  <w:style w:type="character" w:customStyle="1" w:styleId="scale">
    <w:name w:val="scale"/>
    <w:basedOn w:val="13"/>
    <w:qFormat/>
  </w:style>
  <w:style w:type="character" w:customStyle="1" w:styleId="icmmi10">
    <w:name w:val="icmmi10"/>
    <w:basedOn w:val="13"/>
    <w:qFormat/>
  </w:style>
  <w:style w:type="character" w:customStyle="1" w:styleId="icmr10">
    <w:name w:val="icmr10"/>
    <w:basedOn w:val="13"/>
    <w:qFormat/>
  </w:style>
  <w:style w:type="character" w:customStyle="1" w:styleId="icmsy10">
    <w:name w:val="icmsy10"/>
    <w:basedOn w:val="13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4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3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5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a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character" w:customStyle="1" w:styleId="72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4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b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c">
    <w:name w:val="List"/>
    <w:basedOn w:val="a"/>
    <w:pPr>
      <w:ind w:left="283" w:hanging="283"/>
      <w:contextualSpacing/>
    </w:pPr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1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0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6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17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7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3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3">
    <w:name w:val="header"/>
    <w:basedOn w:val="a"/>
    <w:link w:val="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4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5">
    <w:name w:val="annotation subject"/>
    <w:basedOn w:val="af4"/>
    <w:next w:val="af4"/>
    <w:qFormat/>
    <w:rPr>
      <w:rFonts w:ascii="Times New Roman" w:hAnsi="Times New Roman"/>
      <w:b/>
      <w:bCs/>
    </w:rPr>
  </w:style>
  <w:style w:type="paragraph" w:styleId="28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6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7">
    <w:name w:val="Внимание: криминал!!"/>
    <w:basedOn w:val="af6"/>
    <w:next w:val="a"/>
    <w:qFormat/>
  </w:style>
  <w:style w:type="paragraph" w:customStyle="1" w:styleId="af8">
    <w:name w:val="Внимание: недобросовестность!"/>
    <w:basedOn w:val="af6"/>
    <w:next w:val="a"/>
    <w:qFormat/>
  </w:style>
  <w:style w:type="paragraph" w:customStyle="1" w:styleId="af9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a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9">
    <w:name w:val="Заголовок1"/>
    <w:basedOn w:val="afa"/>
    <w:next w:val="a"/>
    <w:qFormat/>
    <w:rPr>
      <w:b/>
      <w:bCs/>
      <w:color w:val="0058A9"/>
      <w:shd w:val="clear" w:color="auto" w:fill="ECE9D8"/>
    </w:rPr>
  </w:style>
  <w:style w:type="paragraph" w:customStyle="1" w:styleId="afb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c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d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e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0">
    <w:name w:val="Заголовок ЭР (правое окно)"/>
    <w:basedOn w:val="aff"/>
    <w:next w:val="a"/>
    <w:qFormat/>
    <w:pPr>
      <w:spacing w:after="0"/>
      <w:jc w:val="left"/>
    </w:pPr>
  </w:style>
  <w:style w:type="paragraph" w:customStyle="1" w:styleId="aff1">
    <w:name w:val="Интерактивный заголовок"/>
    <w:basedOn w:val="19"/>
    <w:next w:val="a"/>
    <w:qFormat/>
    <w:rPr>
      <w:u w:val="single"/>
    </w:rPr>
  </w:style>
  <w:style w:type="paragraph" w:customStyle="1" w:styleId="aff2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3">
    <w:name w:val="Информация об изменениях"/>
    <w:basedOn w:val="aff2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4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5">
    <w:name w:val="Комментарий"/>
    <w:basedOn w:val="aff4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qFormat/>
    <w:rPr>
      <w:i/>
      <w:iCs/>
    </w:rPr>
  </w:style>
  <w:style w:type="paragraph" w:customStyle="1" w:styleId="aff7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8">
    <w:name w:val="Колонтитул (левый)"/>
    <w:basedOn w:val="aff7"/>
    <w:next w:val="a"/>
    <w:qFormat/>
    <w:rPr>
      <w:sz w:val="14"/>
      <w:szCs w:val="14"/>
    </w:rPr>
  </w:style>
  <w:style w:type="paragraph" w:customStyle="1" w:styleId="aff9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a">
    <w:name w:val="Колонтитул (правый)"/>
    <w:basedOn w:val="aff9"/>
    <w:next w:val="a"/>
    <w:qFormat/>
    <w:rPr>
      <w:sz w:val="14"/>
      <w:szCs w:val="14"/>
    </w:rPr>
  </w:style>
  <w:style w:type="paragraph" w:customStyle="1" w:styleId="affb">
    <w:name w:val="Комментарий пользователя"/>
    <w:basedOn w:val="aff5"/>
    <w:next w:val="a"/>
    <w:qFormat/>
    <w:pPr>
      <w:jc w:val="left"/>
    </w:pPr>
    <w:rPr>
      <w:shd w:val="clear" w:color="auto" w:fill="FFDFE0"/>
    </w:rPr>
  </w:style>
  <w:style w:type="paragraph" w:customStyle="1" w:styleId="affc">
    <w:name w:val="Куда обратиться?"/>
    <w:basedOn w:val="af6"/>
    <w:next w:val="a"/>
    <w:qFormat/>
  </w:style>
  <w:style w:type="paragraph" w:customStyle="1" w:styleId="affd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e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">
    <w:name w:val="Необходимые документы"/>
    <w:basedOn w:val="af6"/>
    <w:next w:val="a"/>
    <w:qFormat/>
    <w:pPr>
      <w:ind w:firstLine="118"/>
    </w:pPr>
  </w:style>
  <w:style w:type="paragraph" w:customStyle="1" w:styleId="afff0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1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qFormat/>
    <w:pPr>
      <w:ind w:left="140"/>
    </w:pPr>
  </w:style>
  <w:style w:type="paragraph" w:customStyle="1" w:styleId="afff3">
    <w:name w:val="Переменная часть"/>
    <w:basedOn w:val="afa"/>
    <w:next w:val="a"/>
    <w:qFormat/>
    <w:rPr>
      <w:sz w:val="18"/>
      <w:szCs w:val="18"/>
    </w:rPr>
  </w:style>
  <w:style w:type="paragraph" w:customStyle="1" w:styleId="afff4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5">
    <w:name w:val="Подзаголовок для информации об изменениях"/>
    <w:basedOn w:val="aff2"/>
    <w:next w:val="a"/>
    <w:qFormat/>
    <w:rPr>
      <w:b/>
      <w:bCs/>
    </w:rPr>
  </w:style>
  <w:style w:type="paragraph" w:customStyle="1" w:styleId="afff6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7">
    <w:name w:val="Постоянная часть"/>
    <w:basedOn w:val="afa"/>
    <w:next w:val="a"/>
    <w:qFormat/>
    <w:rPr>
      <w:sz w:val="20"/>
      <w:szCs w:val="20"/>
    </w:rPr>
  </w:style>
  <w:style w:type="paragraph" w:customStyle="1" w:styleId="afff8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9">
    <w:name w:val="Пример."/>
    <w:basedOn w:val="af6"/>
    <w:next w:val="a"/>
    <w:qFormat/>
  </w:style>
  <w:style w:type="paragraph" w:customStyle="1" w:styleId="afffa">
    <w:name w:val="Примечание."/>
    <w:basedOn w:val="af6"/>
    <w:next w:val="a"/>
    <w:qFormat/>
  </w:style>
  <w:style w:type="paragraph" w:customStyle="1" w:styleId="afffb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екст в таблице"/>
    <w:basedOn w:val="afff0"/>
    <w:next w:val="a"/>
    <w:qFormat/>
    <w:pPr>
      <w:ind w:firstLine="500"/>
    </w:pPr>
  </w:style>
  <w:style w:type="paragraph" w:customStyle="1" w:styleId="afffe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0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1">
    <w:name w:val="Центрированный (таблица)"/>
    <w:basedOn w:val="afff0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paragraph" w:styleId="40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2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3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3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2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2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2">
    <w:name w:val="endnote text"/>
    <w:basedOn w:val="a"/>
    <w:link w:val="1a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ffff3">
    <w:name w:val="Subtitle"/>
    <w:basedOn w:val="a"/>
    <w:next w:val="a"/>
    <w:link w:val="29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ffff4">
    <w:name w:val="TOC Heading"/>
    <w:basedOn w:val="1"/>
    <w:next w:val="a"/>
    <w:uiPriority w:val="39"/>
    <w:unhideWhenUsed/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5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6">
    <w:name w:val="No Spacing"/>
    <w:uiPriority w:val="1"/>
    <w:qFormat/>
  </w:style>
  <w:style w:type="paragraph" w:customStyle="1" w:styleId="2a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b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1c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0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d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styleId="34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8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styleId="2b">
    <w:name w:val="Quote"/>
    <w:basedOn w:val="a"/>
    <w:next w:val="a"/>
    <w:link w:val="221"/>
    <w:uiPriority w:val="29"/>
    <w:qFormat/>
    <w:pPr>
      <w:ind w:left="720" w:right="720"/>
    </w:pPr>
    <w:rPr>
      <w:i/>
    </w:rPr>
  </w:style>
  <w:style w:type="paragraph" w:styleId="affff9">
    <w:name w:val="Intense Quote"/>
    <w:basedOn w:val="a"/>
    <w:next w:val="a"/>
    <w:link w:val="2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d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4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a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e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e">
    <w:name w:val="Указатель2"/>
    <w:basedOn w:val="a"/>
    <w:qFormat/>
    <w:pPr>
      <w:suppressLineNumbers/>
    </w:pPr>
    <w:rPr>
      <w:rFonts w:cs="Mangal"/>
    </w:rPr>
  </w:style>
  <w:style w:type="paragraph" w:customStyle="1" w:styleId="1f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0">
    <w:name w:val="Указатель1"/>
    <w:basedOn w:val="a"/>
    <w:qFormat/>
    <w:pPr>
      <w:suppressLineNumbers/>
    </w:pPr>
    <w:rPr>
      <w:rFonts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b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2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c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d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e">
    <w:name w:val="Заголовок таблицы"/>
    <w:basedOn w:val="affffc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0"/>
    <w:qFormat/>
    <w:pPr>
      <w:tabs>
        <w:tab w:val="right" w:leader="dot" w:pos="7091"/>
      </w:tabs>
      <w:ind w:left="2547"/>
    </w:pPr>
  </w:style>
  <w:style w:type="paragraph" w:customStyle="1" w:styleId="2f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">
    <w:name w:val="Содержимое врезки"/>
    <w:basedOn w:val="ab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1f3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0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f4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11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ffff1">
    <w:name w:val="Title"/>
    <w:basedOn w:val="a"/>
    <w:next w:val="a"/>
    <w:link w:val="afffff2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fffff2">
    <w:name w:val="Название Знак"/>
    <w:link w:val="afffff1"/>
    <w:uiPriority w:val="10"/>
    <w:rPr>
      <w:sz w:val="48"/>
      <w:szCs w:val="48"/>
    </w:rPr>
  </w:style>
  <w:style w:type="character" w:customStyle="1" w:styleId="29">
    <w:name w:val="Подзаголовок Знак2"/>
    <w:link w:val="affff3"/>
    <w:uiPriority w:val="11"/>
    <w:rPr>
      <w:sz w:val="24"/>
      <w:szCs w:val="24"/>
    </w:rPr>
  </w:style>
  <w:style w:type="character" w:customStyle="1" w:styleId="221">
    <w:name w:val="Цитата 2 Знак2"/>
    <w:link w:val="2b"/>
    <w:uiPriority w:val="29"/>
    <w:rPr>
      <w:i/>
    </w:rPr>
  </w:style>
  <w:style w:type="character" w:customStyle="1" w:styleId="2c">
    <w:name w:val="Выделенная цитата Знак2"/>
    <w:link w:val="affff9"/>
    <w:uiPriority w:val="30"/>
    <w:rPr>
      <w:i/>
    </w:rPr>
  </w:style>
  <w:style w:type="character" w:customStyle="1" w:styleId="18">
    <w:name w:val="Верхний колонтитул Знак1"/>
    <w:link w:val="af3"/>
    <w:uiPriority w:val="99"/>
  </w:style>
  <w:style w:type="character" w:customStyle="1" w:styleId="FooterChar">
    <w:name w:val="Footer Char"/>
    <w:uiPriority w:val="99"/>
  </w:style>
  <w:style w:type="character" w:customStyle="1" w:styleId="16">
    <w:name w:val="Нижний колонтитул Знак1"/>
    <w:link w:val="ae"/>
    <w:uiPriority w:val="99"/>
  </w:style>
  <w:style w:type="table" w:styleId="affff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a">
    <w:name w:val="Текст концевой сноски Знак1"/>
    <w:link w:val="affff2"/>
    <w:uiPriority w:val="99"/>
    <w:rPr>
      <w:sz w:val="20"/>
    </w:rPr>
  </w:style>
  <w:style w:type="character" w:styleId="afffff4">
    <w:name w:val="endnote reference"/>
    <w:uiPriority w:val="99"/>
    <w:semiHidden/>
    <w:unhideWhenUsed/>
    <w:rPr>
      <w:vertAlign w:val="superscript"/>
    </w:rPr>
  </w:style>
  <w:style w:type="paragraph" w:styleId="afffff5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f5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f0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5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2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ffff6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ffff7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ffff8">
    <w:name w:val="page number"/>
    <w:rPr>
      <w:rFonts w:cs="Times New Roman"/>
    </w:rPr>
  </w:style>
  <w:style w:type="character" w:customStyle="1" w:styleId="afffff9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ffffa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ffffb">
    <w:name w:val="Emphasis"/>
    <w:qFormat/>
    <w:rPr>
      <w:rFonts w:cs="Times New Roman"/>
      <w:i/>
    </w:rPr>
  </w:style>
  <w:style w:type="character" w:customStyle="1" w:styleId="afffffc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ffffd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afffffe">
    <w:name w:val="Текст примечания Знак"/>
    <w:qFormat/>
    <w:rPr>
      <w:rFonts w:cs="Times New Roman"/>
      <w:sz w:val="20"/>
      <w:szCs w:val="20"/>
    </w:rPr>
  </w:style>
  <w:style w:type="character" w:customStyle="1" w:styleId="1f6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fffff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f7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f2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fffff0">
    <w:name w:val="Цветовое выделение"/>
    <w:qFormat/>
    <w:rPr>
      <w:b/>
      <w:color w:val="26282F"/>
    </w:rPr>
  </w:style>
  <w:style w:type="character" w:customStyle="1" w:styleId="affffff1">
    <w:name w:val="Гипертекстовая ссылка"/>
    <w:qFormat/>
    <w:rPr>
      <w:b/>
      <w:color w:val="106BBE"/>
    </w:rPr>
  </w:style>
  <w:style w:type="character" w:customStyle="1" w:styleId="affffff2">
    <w:name w:val="Активная гипертекстовая ссылка"/>
    <w:qFormat/>
    <w:rPr>
      <w:b/>
      <w:color w:val="106BBE"/>
      <w:u w:val="single"/>
    </w:rPr>
  </w:style>
  <w:style w:type="character" w:customStyle="1" w:styleId="affffff3">
    <w:name w:val="Выделение для Базового Поиска"/>
    <w:qFormat/>
    <w:rPr>
      <w:b/>
      <w:color w:val="0058A9"/>
    </w:rPr>
  </w:style>
  <w:style w:type="character" w:customStyle="1" w:styleId="affffff4">
    <w:name w:val="Выделение для Базового Поиска (курсив)"/>
    <w:qFormat/>
    <w:rPr>
      <w:b/>
      <w:i/>
      <w:color w:val="0058A9"/>
    </w:rPr>
  </w:style>
  <w:style w:type="character" w:customStyle="1" w:styleId="affffff5">
    <w:name w:val="Заголовок своего сообщения"/>
    <w:qFormat/>
    <w:rPr>
      <w:b/>
      <w:color w:val="26282F"/>
    </w:rPr>
  </w:style>
  <w:style w:type="character" w:customStyle="1" w:styleId="affffff6">
    <w:name w:val="Заголовок чужого сообщения"/>
    <w:qFormat/>
    <w:rPr>
      <w:b/>
      <w:color w:val="FF0000"/>
    </w:rPr>
  </w:style>
  <w:style w:type="character" w:customStyle="1" w:styleId="affffff7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f8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f9">
    <w:name w:val="Опечатки"/>
    <w:qFormat/>
    <w:rPr>
      <w:color w:val="FF0000"/>
    </w:rPr>
  </w:style>
  <w:style w:type="character" w:customStyle="1" w:styleId="affffffa">
    <w:name w:val="Продолжение ссылки"/>
    <w:qFormat/>
  </w:style>
  <w:style w:type="character" w:customStyle="1" w:styleId="affffffb">
    <w:name w:val="Сравнение редакций"/>
    <w:qFormat/>
    <w:rPr>
      <w:b/>
      <w:color w:val="26282F"/>
    </w:rPr>
  </w:style>
  <w:style w:type="character" w:customStyle="1" w:styleId="affffffc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fd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fe">
    <w:name w:val="Ссылка на утративший силу документ"/>
    <w:qFormat/>
    <w:rPr>
      <w:b/>
      <w:color w:val="749232"/>
    </w:rPr>
  </w:style>
  <w:style w:type="character" w:customStyle="1" w:styleId="afffffff">
    <w:name w:val="Утратил силу"/>
    <w:qFormat/>
    <w:rPr>
      <w:b/>
      <w:strike/>
      <w:color w:val="666600"/>
    </w:rPr>
  </w:style>
  <w:style w:type="character" w:styleId="afffffff0">
    <w:name w:val="annotation reference"/>
    <w:qFormat/>
    <w:rPr>
      <w:rFonts w:cs="Times New Roman"/>
      <w:sz w:val="16"/>
    </w:rPr>
  </w:style>
  <w:style w:type="character" w:customStyle="1" w:styleId="afffffff1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ff2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fffff3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fffff4">
    <w:name w:val="Strong"/>
    <w:qFormat/>
    <w:rPr>
      <w:b/>
      <w:bCs/>
    </w:rPr>
  </w:style>
  <w:style w:type="character" w:styleId="afffffff5">
    <w:name w:val="FollowedHyperlink"/>
    <w:rPr>
      <w:color w:val="0000FF"/>
      <w:u w:val="single"/>
    </w:rPr>
  </w:style>
  <w:style w:type="character" w:styleId="afffffff6">
    <w:name w:val="Subtle Emphasis"/>
    <w:qFormat/>
    <w:rPr>
      <w:i/>
      <w:iCs/>
      <w:color w:val="404040"/>
    </w:rPr>
  </w:style>
  <w:style w:type="character" w:customStyle="1" w:styleId="afffffff7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ffff8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ffff9">
    <w:name w:val="footnote reference"/>
    <w:rPr>
      <w:vertAlign w:val="superscript"/>
    </w:rPr>
  </w:style>
  <w:style w:type="character" w:customStyle="1" w:styleId="afffffffa">
    <w:name w:val="Символ сноски"/>
    <w:qFormat/>
  </w:style>
  <w:style w:type="character" w:customStyle="1" w:styleId="2f3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1f8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1f9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afffffffb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f4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f5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f6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afffffffc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3">
    <w:name w:val="Заголовок 5 Знак"/>
    <w:qFormat/>
    <w:rPr>
      <w:b/>
      <w:sz w:val="22"/>
      <w:szCs w:val="22"/>
    </w:rPr>
  </w:style>
  <w:style w:type="character" w:customStyle="1" w:styleId="65">
    <w:name w:val="Заголовок 6 Знак"/>
    <w:qFormat/>
    <w:rPr>
      <w:b/>
    </w:rPr>
  </w:style>
  <w:style w:type="character" w:customStyle="1" w:styleId="74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3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3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fa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ffffd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fb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3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fc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f7">
    <w:name w:val="Знак Знак2"/>
    <w:qFormat/>
  </w:style>
  <w:style w:type="character" w:customStyle="1" w:styleId="afffffffe">
    <w:name w:val="Знак Знак"/>
    <w:qFormat/>
    <w:rPr>
      <w:rFonts w:ascii="Tahoma" w:hAnsi="Tahoma" w:cs="Tahoma"/>
      <w:sz w:val="16"/>
    </w:rPr>
  </w:style>
  <w:style w:type="character" w:customStyle="1" w:styleId="214">
    <w:name w:val="Знак Знак21"/>
    <w:qFormat/>
  </w:style>
  <w:style w:type="character" w:customStyle="1" w:styleId="1fd">
    <w:name w:val="Знак Знак1"/>
    <w:qFormat/>
    <w:rPr>
      <w:rFonts w:ascii="Tahoma" w:hAnsi="Tahoma" w:cs="Tahoma"/>
      <w:sz w:val="16"/>
    </w:rPr>
  </w:style>
  <w:style w:type="character" w:customStyle="1" w:styleId="222">
    <w:name w:val="Знак Знак22"/>
    <w:qFormat/>
    <w:rPr>
      <w:b/>
    </w:rPr>
  </w:style>
  <w:style w:type="character" w:customStyle="1" w:styleId="1fe">
    <w:name w:val="Гиперссылка1"/>
    <w:qFormat/>
    <w:rPr>
      <w:color w:val="0563C1"/>
      <w:u w:val="single"/>
    </w:rPr>
  </w:style>
  <w:style w:type="character" w:customStyle="1" w:styleId="215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ff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f0">
    <w:name w:val="Основной текст с отступом Знак1"/>
    <w:qFormat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3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0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">
    <w:name w:val="Цитата 2 Знак1"/>
    <w:qFormat/>
    <w:rPr>
      <w:i/>
      <w:iCs/>
      <w:color w:val="404040"/>
      <w:sz w:val="22"/>
      <w:szCs w:val="22"/>
    </w:rPr>
  </w:style>
  <w:style w:type="character" w:customStyle="1" w:styleId="a4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2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a5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6">
    <w:name w:val="Intense Emphasis"/>
    <w:qFormat/>
    <w:rPr>
      <w:i/>
      <w:iCs/>
      <w:color w:val="4472C4"/>
    </w:rPr>
  </w:style>
  <w:style w:type="character" w:styleId="a7">
    <w:name w:val="Subtle Reference"/>
    <w:qFormat/>
    <w:rPr>
      <w:smallCaps/>
      <w:color w:val="404040"/>
    </w:rPr>
  </w:style>
  <w:style w:type="character" w:styleId="a8">
    <w:name w:val="Intense Reference"/>
    <w:qFormat/>
    <w:rPr>
      <w:b/>
      <w:bCs/>
      <w:smallCaps/>
      <w:color w:val="4472C4"/>
      <w:spacing w:val="5"/>
    </w:rPr>
  </w:style>
  <w:style w:type="character" w:styleId="a9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3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3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0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0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0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3"/>
    <w:qFormat/>
  </w:style>
  <w:style w:type="character" w:customStyle="1" w:styleId="defin">
    <w:name w:val="defin"/>
    <w:basedOn w:val="13"/>
    <w:qFormat/>
  </w:style>
  <w:style w:type="character" w:customStyle="1" w:styleId="power">
    <w:name w:val="power"/>
    <w:basedOn w:val="13"/>
    <w:qFormat/>
  </w:style>
  <w:style w:type="character" w:customStyle="1" w:styleId="var">
    <w:name w:val="var"/>
    <w:basedOn w:val="13"/>
    <w:qFormat/>
  </w:style>
  <w:style w:type="character" w:customStyle="1" w:styleId="scale">
    <w:name w:val="scale"/>
    <w:basedOn w:val="13"/>
    <w:qFormat/>
  </w:style>
  <w:style w:type="character" w:customStyle="1" w:styleId="icmmi10">
    <w:name w:val="icmmi10"/>
    <w:basedOn w:val="13"/>
    <w:qFormat/>
  </w:style>
  <w:style w:type="character" w:customStyle="1" w:styleId="icmr10">
    <w:name w:val="icmr10"/>
    <w:basedOn w:val="13"/>
    <w:qFormat/>
  </w:style>
  <w:style w:type="character" w:customStyle="1" w:styleId="icmsy10">
    <w:name w:val="icmsy10"/>
    <w:basedOn w:val="13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4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3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5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a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pacing w:val="0"/>
      <w:sz w:val="38"/>
      <w:szCs w:val="38"/>
      <w:u w:val="none"/>
    </w:rPr>
  </w:style>
  <w:style w:type="character" w:customStyle="1" w:styleId="72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4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b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c">
    <w:name w:val="List"/>
    <w:basedOn w:val="a"/>
    <w:pPr>
      <w:ind w:left="283" w:hanging="283"/>
      <w:contextualSpacing/>
    </w:pPr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5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1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0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6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</w:rPr>
  </w:style>
  <w:style w:type="paragraph" w:styleId="17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7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3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af3">
    <w:name w:val="header"/>
    <w:basedOn w:val="a"/>
    <w:link w:val="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4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5">
    <w:name w:val="annotation subject"/>
    <w:basedOn w:val="af4"/>
    <w:next w:val="af4"/>
    <w:qFormat/>
    <w:rPr>
      <w:rFonts w:ascii="Times New Roman" w:hAnsi="Times New Roman"/>
      <w:b/>
      <w:bCs/>
    </w:rPr>
  </w:style>
  <w:style w:type="paragraph" w:styleId="28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6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7">
    <w:name w:val="Внимание: криминал!!"/>
    <w:basedOn w:val="af6"/>
    <w:next w:val="a"/>
    <w:qFormat/>
  </w:style>
  <w:style w:type="paragraph" w:customStyle="1" w:styleId="af8">
    <w:name w:val="Внимание: недобросовестность!"/>
    <w:basedOn w:val="af6"/>
    <w:next w:val="a"/>
    <w:qFormat/>
  </w:style>
  <w:style w:type="paragraph" w:customStyle="1" w:styleId="af9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a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9">
    <w:name w:val="Заголовок1"/>
    <w:basedOn w:val="afa"/>
    <w:next w:val="a"/>
    <w:qFormat/>
    <w:rPr>
      <w:b/>
      <w:bCs/>
      <w:color w:val="0058A9"/>
      <w:shd w:val="clear" w:color="auto" w:fill="ECE9D8"/>
    </w:rPr>
  </w:style>
  <w:style w:type="paragraph" w:customStyle="1" w:styleId="afb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c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d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e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0">
    <w:name w:val="Заголовок ЭР (правое окно)"/>
    <w:basedOn w:val="aff"/>
    <w:next w:val="a"/>
    <w:qFormat/>
    <w:pPr>
      <w:spacing w:after="0"/>
      <w:jc w:val="left"/>
    </w:pPr>
  </w:style>
  <w:style w:type="paragraph" w:customStyle="1" w:styleId="aff1">
    <w:name w:val="Интерактивный заголовок"/>
    <w:basedOn w:val="19"/>
    <w:next w:val="a"/>
    <w:qFormat/>
    <w:rPr>
      <w:u w:val="single"/>
    </w:rPr>
  </w:style>
  <w:style w:type="paragraph" w:customStyle="1" w:styleId="aff2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3">
    <w:name w:val="Информация об изменениях"/>
    <w:basedOn w:val="aff2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4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5">
    <w:name w:val="Комментарий"/>
    <w:basedOn w:val="aff4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qFormat/>
    <w:rPr>
      <w:i/>
      <w:iCs/>
    </w:rPr>
  </w:style>
  <w:style w:type="paragraph" w:customStyle="1" w:styleId="aff7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8">
    <w:name w:val="Колонтитул (левый)"/>
    <w:basedOn w:val="aff7"/>
    <w:next w:val="a"/>
    <w:qFormat/>
    <w:rPr>
      <w:sz w:val="14"/>
      <w:szCs w:val="14"/>
    </w:rPr>
  </w:style>
  <w:style w:type="paragraph" w:customStyle="1" w:styleId="aff9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a">
    <w:name w:val="Колонтитул (правый)"/>
    <w:basedOn w:val="aff9"/>
    <w:next w:val="a"/>
    <w:qFormat/>
    <w:rPr>
      <w:sz w:val="14"/>
      <w:szCs w:val="14"/>
    </w:rPr>
  </w:style>
  <w:style w:type="paragraph" w:customStyle="1" w:styleId="affb">
    <w:name w:val="Комментарий пользователя"/>
    <w:basedOn w:val="aff5"/>
    <w:next w:val="a"/>
    <w:qFormat/>
    <w:pPr>
      <w:jc w:val="left"/>
    </w:pPr>
    <w:rPr>
      <w:shd w:val="clear" w:color="auto" w:fill="FFDFE0"/>
    </w:rPr>
  </w:style>
  <w:style w:type="paragraph" w:customStyle="1" w:styleId="affc">
    <w:name w:val="Куда обратиться?"/>
    <w:basedOn w:val="af6"/>
    <w:next w:val="a"/>
    <w:qFormat/>
  </w:style>
  <w:style w:type="paragraph" w:customStyle="1" w:styleId="affd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e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">
    <w:name w:val="Необходимые документы"/>
    <w:basedOn w:val="af6"/>
    <w:next w:val="a"/>
    <w:qFormat/>
    <w:pPr>
      <w:ind w:firstLine="118"/>
    </w:pPr>
  </w:style>
  <w:style w:type="paragraph" w:customStyle="1" w:styleId="afff0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1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qFormat/>
    <w:pPr>
      <w:ind w:left="140"/>
    </w:pPr>
  </w:style>
  <w:style w:type="paragraph" w:customStyle="1" w:styleId="afff3">
    <w:name w:val="Переменная часть"/>
    <w:basedOn w:val="afa"/>
    <w:next w:val="a"/>
    <w:qFormat/>
    <w:rPr>
      <w:sz w:val="18"/>
      <w:szCs w:val="18"/>
    </w:rPr>
  </w:style>
  <w:style w:type="paragraph" w:customStyle="1" w:styleId="afff4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5">
    <w:name w:val="Подзаголовок для информации об изменениях"/>
    <w:basedOn w:val="aff2"/>
    <w:next w:val="a"/>
    <w:qFormat/>
    <w:rPr>
      <w:b/>
      <w:bCs/>
    </w:rPr>
  </w:style>
  <w:style w:type="paragraph" w:customStyle="1" w:styleId="afff6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7">
    <w:name w:val="Постоянная часть"/>
    <w:basedOn w:val="afa"/>
    <w:next w:val="a"/>
    <w:qFormat/>
    <w:rPr>
      <w:sz w:val="20"/>
      <w:szCs w:val="20"/>
    </w:rPr>
  </w:style>
  <w:style w:type="paragraph" w:customStyle="1" w:styleId="afff8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9">
    <w:name w:val="Пример."/>
    <w:basedOn w:val="af6"/>
    <w:next w:val="a"/>
    <w:qFormat/>
  </w:style>
  <w:style w:type="paragraph" w:customStyle="1" w:styleId="afffa">
    <w:name w:val="Примечание."/>
    <w:basedOn w:val="af6"/>
    <w:next w:val="a"/>
    <w:qFormat/>
  </w:style>
  <w:style w:type="paragraph" w:customStyle="1" w:styleId="afffb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екст в таблице"/>
    <w:basedOn w:val="afff0"/>
    <w:next w:val="a"/>
    <w:qFormat/>
    <w:pPr>
      <w:ind w:firstLine="500"/>
    </w:pPr>
  </w:style>
  <w:style w:type="paragraph" w:customStyle="1" w:styleId="afffe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0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1">
    <w:name w:val="Центрированный (таблица)"/>
    <w:basedOn w:val="afff0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/>
    </w:rPr>
  </w:style>
  <w:style w:type="paragraph" w:styleId="40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2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3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3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2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2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2">
    <w:name w:val="endnote text"/>
    <w:basedOn w:val="a"/>
    <w:link w:val="1a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ffff3">
    <w:name w:val="Subtitle"/>
    <w:basedOn w:val="a"/>
    <w:next w:val="a"/>
    <w:link w:val="29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affff4">
    <w:name w:val="TOC Heading"/>
    <w:basedOn w:val="1"/>
    <w:next w:val="a"/>
    <w:uiPriority w:val="39"/>
    <w:unhideWhenUsed/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5">
    <w:name w:val="Revision"/>
    <w:qFormat/>
    <w:rPr>
      <w:rFonts w:ascii="Calibri" w:eastAsia="Times New Roman" w:hAnsi="Calibri" w:cs="Times New Roman"/>
      <w:sz w:val="22"/>
      <w:szCs w:val="22"/>
      <w:lang w:val="ru-RU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6">
    <w:name w:val="No Spacing"/>
    <w:uiPriority w:val="1"/>
    <w:qFormat/>
  </w:style>
  <w:style w:type="paragraph" w:customStyle="1" w:styleId="2a">
    <w:name w:val="Заголовок №2"/>
    <w:basedOn w:val="a"/>
    <w:qFormat/>
    <w:pPr>
      <w:widowControl w:val="0"/>
      <w:shd w:val="clear" w:color="auto" w:fill="FFFFFF"/>
      <w:spacing w:after="280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b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1c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0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d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/>
    </w:rPr>
  </w:style>
  <w:style w:type="paragraph" w:styleId="34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8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styleId="2b">
    <w:name w:val="Quote"/>
    <w:basedOn w:val="a"/>
    <w:next w:val="a"/>
    <w:link w:val="221"/>
    <w:uiPriority w:val="29"/>
    <w:qFormat/>
    <w:pPr>
      <w:ind w:left="720" w:right="720"/>
    </w:pPr>
    <w:rPr>
      <w:i/>
    </w:rPr>
  </w:style>
  <w:style w:type="paragraph" w:styleId="affff9">
    <w:name w:val="Intense Quote"/>
    <w:basedOn w:val="a"/>
    <w:next w:val="a"/>
    <w:link w:val="2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d">
    <w:name w:val="Знак2"/>
    <w:basedOn w:val="a"/>
    <w:qFormat/>
    <w:pPr>
      <w:tabs>
        <w:tab w:val="left" w:pos="708"/>
      </w:tabs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1">
    <w:name w:val="Основной текст (2)1"/>
    <w:basedOn w:val="a"/>
    <w:qFormat/>
    <w:pPr>
      <w:widowControl w:val="0"/>
      <w:shd w:val="clear" w:color="auto" w:fill="FFFFFF"/>
      <w:spacing w:after="0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4">
    <w:name w:val="Заголовок №6"/>
    <w:basedOn w:val="a"/>
    <w:qFormat/>
    <w:pPr>
      <w:widowControl w:val="0"/>
      <w:shd w:val="clear" w:color="auto" w:fill="FFFFFF"/>
      <w:spacing w:after="0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a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e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e">
    <w:name w:val="Указатель2"/>
    <w:basedOn w:val="a"/>
    <w:qFormat/>
    <w:pPr>
      <w:suppressLineNumbers/>
    </w:pPr>
    <w:rPr>
      <w:rFonts w:cs="Mangal"/>
    </w:rPr>
  </w:style>
  <w:style w:type="paragraph" w:customStyle="1" w:styleId="1f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0">
    <w:name w:val="Указатель1"/>
    <w:basedOn w:val="a"/>
    <w:qFormat/>
    <w:pPr>
      <w:suppressLineNumbers/>
    </w:pPr>
    <w:rPr>
      <w:rFonts w:cs="Mangal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b">
    <w:name w:val="Знак Знак Знак Знак"/>
    <w:basedOn w:val="a"/>
    <w:qFormat/>
    <w:pPr>
      <w:spacing w:after="160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2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3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c">
    <w:name w:val="Содержимое таблицы"/>
    <w:basedOn w:val="a"/>
    <w:qFormat/>
    <w:pPr>
      <w:widowControl w:val="0"/>
    </w:pPr>
    <w:rPr>
      <w:rFonts w:eastAsia="Calibri" w:cs="Calibri"/>
      <w:szCs w:val="24"/>
    </w:rPr>
  </w:style>
  <w:style w:type="paragraph" w:customStyle="1" w:styleId="affffd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e">
    <w:name w:val="Заголовок таблицы"/>
    <w:basedOn w:val="affffc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0"/>
    <w:qFormat/>
    <w:pPr>
      <w:tabs>
        <w:tab w:val="right" w:leader="dot" w:pos="7091"/>
      </w:tabs>
      <w:ind w:left="2547"/>
    </w:pPr>
  </w:style>
  <w:style w:type="paragraph" w:customStyle="1" w:styleId="2f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">
    <w:name w:val="Содержимое врезки"/>
    <w:basedOn w:val="ab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/>
    </w:rPr>
  </w:style>
  <w:style w:type="paragraph" w:customStyle="1" w:styleId="1f3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/>
    </w:rPr>
  </w:style>
  <w:style w:type="paragraph" w:customStyle="1" w:styleId="body">
    <w:name w:val="body"/>
    <w:basedOn w:val="a"/>
    <w:next w:val="a"/>
    <w:qFormat/>
    <w:pPr>
      <w:widowControl w:val="0"/>
      <w:spacing w:after="0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0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f4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111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ffff1">
    <w:name w:val="Title"/>
    <w:basedOn w:val="a"/>
    <w:next w:val="a"/>
    <w:link w:val="afffff2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fffff2">
    <w:name w:val="Название Знак"/>
    <w:link w:val="afffff1"/>
    <w:uiPriority w:val="10"/>
    <w:rPr>
      <w:sz w:val="48"/>
      <w:szCs w:val="48"/>
    </w:rPr>
  </w:style>
  <w:style w:type="character" w:customStyle="1" w:styleId="29">
    <w:name w:val="Подзаголовок Знак2"/>
    <w:link w:val="affff3"/>
    <w:uiPriority w:val="11"/>
    <w:rPr>
      <w:sz w:val="24"/>
      <w:szCs w:val="24"/>
    </w:rPr>
  </w:style>
  <w:style w:type="character" w:customStyle="1" w:styleId="221">
    <w:name w:val="Цитата 2 Знак2"/>
    <w:link w:val="2b"/>
    <w:uiPriority w:val="29"/>
    <w:rPr>
      <w:i/>
    </w:rPr>
  </w:style>
  <w:style w:type="character" w:customStyle="1" w:styleId="2c">
    <w:name w:val="Выделенная цитата Знак2"/>
    <w:link w:val="affff9"/>
    <w:uiPriority w:val="30"/>
    <w:rPr>
      <w:i/>
    </w:rPr>
  </w:style>
  <w:style w:type="character" w:customStyle="1" w:styleId="18">
    <w:name w:val="Верхний колонтитул Знак1"/>
    <w:link w:val="af3"/>
    <w:uiPriority w:val="99"/>
  </w:style>
  <w:style w:type="character" w:customStyle="1" w:styleId="FooterChar">
    <w:name w:val="Footer Char"/>
    <w:uiPriority w:val="99"/>
  </w:style>
  <w:style w:type="character" w:customStyle="1" w:styleId="16">
    <w:name w:val="Нижний колонтитул Знак1"/>
    <w:link w:val="ae"/>
    <w:uiPriority w:val="99"/>
  </w:style>
  <w:style w:type="table" w:styleId="affff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a">
    <w:name w:val="Текст концевой сноски Знак1"/>
    <w:link w:val="affff2"/>
    <w:uiPriority w:val="99"/>
    <w:rPr>
      <w:sz w:val="20"/>
    </w:rPr>
  </w:style>
  <w:style w:type="character" w:styleId="afffff4">
    <w:name w:val="endnote reference"/>
    <w:uiPriority w:val="99"/>
    <w:semiHidden/>
    <w:unhideWhenUsed/>
    <w:rPr>
      <w:vertAlign w:val="superscript"/>
    </w:rPr>
  </w:style>
  <w:style w:type="paragraph" w:styleId="afffff5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f5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f0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5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2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ffff6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ffff7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ffff8">
    <w:name w:val="page number"/>
    <w:rPr>
      <w:rFonts w:cs="Times New Roman"/>
    </w:rPr>
  </w:style>
  <w:style w:type="character" w:customStyle="1" w:styleId="afffff9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ffffa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ffffb">
    <w:name w:val="Emphasis"/>
    <w:qFormat/>
    <w:rPr>
      <w:rFonts w:cs="Times New Roman"/>
      <w:i/>
    </w:rPr>
  </w:style>
  <w:style w:type="character" w:customStyle="1" w:styleId="afffffc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ffffd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2">
    <w:name w:val="Текст примечания Знак11"/>
    <w:qFormat/>
    <w:rPr>
      <w:rFonts w:cs="Times New Roman"/>
      <w:sz w:val="20"/>
      <w:szCs w:val="20"/>
    </w:rPr>
  </w:style>
  <w:style w:type="character" w:customStyle="1" w:styleId="afffffe">
    <w:name w:val="Текст примечания Знак"/>
    <w:qFormat/>
    <w:rPr>
      <w:rFonts w:cs="Times New Roman"/>
      <w:sz w:val="20"/>
      <w:szCs w:val="20"/>
    </w:rPr>
  </w:style>
  <w:style w:type="character" w:customStyle="1" w:styleId="1f6">
    <w:name w:val="Текст примечания Знак1"/>
    <w:qFormat/>
    <w:rPr>
      <w:rFonts w:cs="Times New Roman"/>
      <w:sz w:val="20"/>
      <w:szCs w:val="20"/>
    </w:rPr>
  </w:style>
  <w:style w:type="character" w:customStyle="1" w:styleId="113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fffff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f7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f2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fffff0">
    <w:name w:val="Цветовое выделение"/>
    <w:qFormat/>
    <w:rPr>
      <w:b/>
      <w:color w:val="26282F"/>
    </w:rPr>
  </w:style>
  <w:style w:type="character" w:customStyle="1" w:styleId="affffff1">
    <w:name w:val="Гипертекстовая ссылка"/>
    <w:qFormat/>
    <w:rPr>
      <w:b/>
      <w:color w:val="106BBE"/>
    </w:rPr>
  </w:style>
  <w:style w:type="character" w:customStyle="1" w:styleId="affffff2">
    <w:name w:val="Активная гипертекстовая ссылка"/>
    <w:qFormat/>
    <w:rPr>
      <w:b/>
      <w:color w:val="106BBE"/>
      <w:u w:val="single"/>
    </w:rPr>
  </w:style>
  <w:style w:type="character" w:customStyle="1" w:styleId="affffff3">
    <w:name w:val="Выделение для Базового Поиска"/>
    <w:qFormat/>
    <w:rPr>
      <w:b/>
      <w:color w:val="0058A9"/>
    </w:rPr>
  </w:style>
  <w:style w:type="character" w:customStyle="1" w:styleId="affffff4">
    <w:name w:val="Выделение для Базового Поиска (курсив)"/>
    <w:qFormat/>
    <w:rPr>
      <w:b/>
      <w:i/>
      <w:color w:val="0058A9"/>
    </w:rPr>
  </w:style>
  <w:style w:type="character" w:customStyle="1" w:styleId="affffff5">
    <w:name w:val="Заголовок своего сообщения"/>
    <w:qFormat/>
    <w:rPr>
      <w:b/>
      <w:color w:val="26282F"/>
    </w:rPr>
  </w:style>
  <w:style w:type="character" w:customStyle="1" w:styleId="affffff6">
    <w:name w:val="Заголовок чужого сообщения"/>
    <w:qFormat/>
    <w:rPr>
      <w:b/>
      <w:color w:val="FF0000"/>
    </w:rPr>
  </w:style>
  <w:style w:type="character" w:customStyle="1" w:styleId="affffff7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f8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f9">
    <w:name w:val="Опечатки"/>
    <w:qFormat/>
    <w:rPr>
      <w:color w:val="FF0000"/>
    </w:rPr>
  </w:style>
  <w:style w:type="character" w:customStyle="1" w:styleId="affffffa">
    <w:name w:val="Продолжение ссылки"/>
    <w:qFormat/>
  </w:style>
  <w:style w:type="character" w:customStyle="1" w:styleId="affffffb">
    <w:name w:val="Сравнение редакций"/>
    <w:qFormat/>
    <w:rPr>
      <w:b/>
      <w:color w:val="26282F"/>
    </w:rPr>
  </w:style>
  <w:style w:type="character" w:customStyle="1" w:styleId="affffffc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fd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fe">
    <w:name w:val="Ссылка на утративший силу документ"/>
    <w:qFormat/>
    <w:rPr>
      <w:b/>
      <w:color w:val="749232"/>
    </w:rPr>
  </w:style>
  <w:style w:type="character" w:customStyle="1" w:styleId="afffffff">
    <w:name w:val="Утратил силу"/>
    <w:qFormat/>
    <w:rPr>
      <w:b/>
      <w:strike/>
      <w:color w:val="666600"/>
    </w:rPr>
  </w:style>
  <w:style w:type="character" w:styleId="afffffff0">
    <w:name w:val="annotation reference"/>
    <w:qFormat/>
    <w:rPr>
      <w:rFonts w:cs="Times New Roman"/>
      <w:sz w:val="16"/>
    </w:rPr>
  </w:style>
  <w:style w:type="character" w:customStyle="1" w:styleId="afffffff1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ff2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fffff3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fffff4">
    <w:name w:val="Strong"/>
    <w:qFormat/>
    <w:rPr>
      <w:b/>
      <w:bCs/>
    </w:rPr>
  </w:style>
  <w:style w:type="character" w:styleId="afffffff5">
    <w:name w:val="FollowedHyperlink"/>
    <w:rPr>
      <w:color w:val="0000FF"/>
      <w:u w:val="single"/>
    </w:rPr>
  </w:style>
  <w:style w:type="character" w:styleId="afffffff6">
    <w:name w:val="Subtle Emphasis"/>
    <w:qFormat/>
    <w:rPr>
      <w:i/>
      <w:iCs/>
      <w:color w:val="404040"/>
    </w:rPr>
  </w:style>
  <w:style w:type="character" w:customStyle="1" w:styleId="afffffff7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ffff8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ffff9">
    <w:name w:val="footnote reference"/>
    <w:rPr>
      <w:vertAlign w:val="superscript"/>
    </w:rPr>
  </w:style>
  <w:style w:type="character" w:customStyle="1" w:styleId="afffffffa">
    <w:name w:val="Символ сноски"/>
    <w:qFormat/>
  </w:style>
  <w:style w:type="character" w:customStyle="1" w:styleId="2f3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color w:val="000000"/>
      <w:spacing w:val="0"/>
      <w:position w:val="0"/>
      <w:sz w:val="19"/>
      <w:szCs w:val="19"/>
      <w:u w:val="none"/>
      <w:vertAlign w:val="baseline"/>
      <w:lang w:val="ru-RU"/>
    </w:rPr>
  </w:style>
  <w:style w:type="character" w:customStyle="1" w:styleId="1f8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z w:val="19"/>
      <w:szCs w:val="19"/>
      <w:u w:val="none"/>
    </w:rPr>
  </w:style>
  <w:style w:type="character" w:customStyle="1" w:styleId="1f9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color w:val="0000ED"/>
      <w:spacing w:val="0"/>
      <w:position w:val="0"/>
      <w:sz w:val="20"/>
      <w:szCs w:val="20"/>
      <w:u w:val="single"/>
      <w:vertAlign w:val="baseline"/>
      <w:lang w:val="ru-RU"/>
    </w:rPr>
  </w:style>
  <w:style w:type="character" w:customStyle="1" w:styleId="HTML0">
    <w:name w:val="Стандартный HTML Знак"/>
    <w:qFormat/>
    <w:rPr>
      <w:rFonts w:ascii="Courier New" w:hAnsi="Courier New" w:cs="Courier New"/>
    </w:rPr>
  </w:style>
  <w:style w:type="character" w:customStyle="1" w:styleId="afffffffb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f4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f5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f6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/>
    </w:rPr>
  </w:style>
  <w:style w:type="character" w:customStyle="1" w:styleId="afffffffc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3">
    <w:name w:val="Заголовок 5 Знак"/>
    <w:qFormat/>
    <w:rPr>
      <w:b/>
      <w:sz w:val="22"/>
      <w:szCs w:val="22"/>
    </w:rPr>
  </w:style>
  <w:style w:type="character" w:customStyle="1" w:styleId="65">
    <w:name w:val="Заголовок 6 Знак"/>
    <w:qFormat/>
    <w:rPr>
      <w:b/>
    </w:rPr>
  </w:style>
  <w:style w:type="character" w:customStyle="1" w:styleId="74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3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3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fa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ffffd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fb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3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fc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f7">
    <w:name w:val="Знак Знак2"/>
    <w:qFormat/>
  </w:style>
  <w:style w:type="character" w:customStyle="1" w:styleId="afffffffe">
    <w:name w:val="Знак Знак"/>
    <w:qFormat/>
    <w:rPr>
      <w:rFonts w:ascii="Tahoma" w:hAnsi="Tahoma" w:cs="Tahoma"/>
      <w:sz w:val="16"/>
    </w:rPr>
  </w:style>
  <w:style w:type="character" w:customStyle="1" w:styleId="214">
    <w:name w:val="Знак Знак21"/>
    <w:qFormat/>
  </w:style>
  <w:style w:type="character" w:customStyle="1" w:styleId="1fd">
    <w:name w:val="Знак Знак1"/>
    <w:qFormat/>
    <w:rPr>
      <w:rFonts w:ascii="Tahoma" w:hAnsi="Tahoma" w:cs="Tahoma"/>
      <w:sz w:val="16"/>
    </w:rPr>
  </w:style>
  <w:style w:type="character" w:customStyle="1" w:styleId="222">
    <w:name w:val="Знак Знак22"/>
    <w:qFormat/>
    <w:rPr>
      <w:b/>
    </w:rPr>
  </w:style>
  <w:style w:type="character" w:customStyle="1" w:styleId="1fe">
    <w:name w:val="Гиперссылка1"/>
    <w:qFormat/>
    <w:rPr>
      <w:color w:val="0563C1"/>
      <w:u w:val="single"/>
    </w:rPr>
  </w:style>
  <w:style w:type="character" w:customStyle="1" w:styleId="215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ff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f0">
    <w:name w:val="Основной текст с отступом Знак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2563</Words>
  <Characters>14612</Characters>
  <Application>Microsoft Office Word</Application>
  <DocSecurity>0</DocSecurity>
  <Lines>121</Lines>
  <Paragraphs>34</Paragraphs>
  <ScaleCrop>false</ScaleCrop>
  <Company/>
  <LinksUpToDate>false</LinksUpToDate>
  <CharactersWithSpaces>17141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8</cp:revision>
  <dcterms:created xsi:type="dcterms:W3CDTF">2024-01-30T16:36:00Z</dcterms:created>
  <dcterms:modified xsi:type="dcterms:W3CDTF">2026-07-08T08:49:00Z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